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7BBB" w14:textId="33C121BC" w:rsidR="00AD0915" w:rsidRPr="0071767D" w:rsidRDefault="00AD0915" w:rsidP="00AD0915">
      <w:pPr>
        <w:tabs>
          <w:tab w:val="center" w:pos="4153"/>
          <w:tab w:val="right" w:pos="8306"/>
        </w:tabs>
        <w:spacing w:after="0" w:line="240" w:lineRule="auto"/>
        <w:rPr>
          <w:rFonts w:ascii="Calibri" w:eastAsia="Calibri" w:hAnsi="Calibri" w:cs="Times New Roman"/>
        </w:rPr>
      </w:pPr>
      <w:r w:rsidRPr="0071767D">
        <w:rPr>
          <w:rFonts w:ascii="Calibri" w:eastAsia="Calibri" w:hAnsi="Calibri" w:cs="Times New Roman"/>
          <w:noProof/>
          <w:lang w:eastAsia="lv-LV"/>
        </w:rPr>
        <w:drawing>
          <wp:inline distT="0" distB="0" distL="0" distR="0" wp14:anchorId="6C379080" wp14:editId="2AAF733D">
            <wp:extent cx="5848350" cy="721995"/>
            <wp:effectExtent l="0" t="0" r="0" b="1905"/>
            <wp:docPr id="181005171"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55A85CDF" w14:textId="77777777" w:rsidR="00AD0915" w:rsidRPr="0071767D" w:rsidRDefault="00AD0915" w:rsidP="00AD0915">
      <w:pPr>
        <w:tabs>
          <w:tab w:val="center" w:pos="4153"/>
          <w:tab w:val="right" w:pos="8306"/>
        </w:tabs>
        <w:spacing w:after="0" w:line="240" w:lineRule="auto"/>
        <w:jc w:val="center"/>
        <w:rPr>
          <w:rFonts w:ascii="Calibri" w:eastAsia="Calibri" w:hAnsi="Calibri" w:cs="Times New Roman"/>
        </w:rPr>
      </w:pPr>
    </w:p>
    <w:p w14:paraId="36FFA9BC" w14:textId="77777777" w:rsidR="00AD0915" w:rsidRPr="0071767D" w:rsidRDefault="00AD0915" w:rsidP="00AD0915">
      <w:pPr>
        <w:tabs>
          <w:tab w:val="center" w:pos="4153"/>
          <w:tab w:val="right" w:pos="8306"/>
        </w:tabs>
        <w:spacing w:after="0" w:line="240" w:lineRule="auto"/>
        <w:jc w:val="center"/>
        <w:rPr>
          <w:rFonts w:ascii="Arial" w:eastAsia="Calibri" w:hAnsi="Arial" w:cs="Arial"/>
          <w:b/>
          <w:bCs/>
          <w:caps/>
          <w:sz w:val="28"/>
          <w:szCs w:val="28"/>
        </w:rPr>
      </w:pPr>
      <w:r w:rsidRPr="0071767D">
        <w:rPr>
          <w:rFonts w:ascii="Arial" w:eastAsia="Calibri" w:hAnsi="Arial" w:cs="Arial"/>
          <w:b/>
          <w:bCs/>
          <w:caps/>
          <w:sz w:val="28"/>
          <w:szCs w:val="28"/>
        </w:rPr>
        <w:t>Mārupes novada pašvaldības dome</w:t>
      </w:r>
    </w:p>
    <w:p w14:paraId="091F5928" w14:textId="77777777" w:rsidR="00AD0915" w:rsidRPr="0071767D" w:rsidRDefault="00AD0915" w:rsidP="00AD0915">
      <w:pPr>
        <w:tabs>
          <w:tab w:val="center" w:pos="4153"/>
          <w:tab w:val="right" w:pos="8306"/>
        </w:tabs>
        <w:spacing w:after="0" w:line="240" w:lineRule="auto"/>
        <w:rPr>
          <w:rFonts w:ascii="Arial" w:eastAsia="Calibri" w:hAnsi="Arial" w:cs="Arial"/>
        </w:rPr>
      </w:pPr>
    </w:p>
    <w:p w14:paraId="12AC0E6E" w14:textId="77777777" w:rsidR="00AD0915" w:rsidRPr="0071767D" w:rsidRDefault="00AD0915" w:rsidP="00AD0915">
      <w:pP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Daugavas iela 29, Mārupe, Mārupes novads, LV-2167</w:t>
      </w:r>
    </w:p>
    <w:p w14:paraId="6DB23C98" w14:textId="77777777" w:rsidR="00AD0915" w:rsidRPr="0071767D" w:rsidRDefault="00AD0915" w:rsidP="00AD0915">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71767D">
        <w:rPr>
          <w:rFonts w:ascii="Arial" w:eastAsia="Calibri" w:hAnsi="Arial" w:cs="Arial"/>
          <w:sz w:val="18"/>
          <w:szCs w:val="18"/>
        </w:rPr>
        <w:t>67934695 / marupe@marupe.lv / www.marupe.lv</w:t>
      </w:r>
    </w:p>
    <w:p w14:paraId="69CB7A9E" w14:textId="77777777" w:rsidR="00AD0915" w:rsidRDefault="00AD0915" w:rsidP="00AD0915">
      <w:pPr>
        <w:spacing w:after="0" w:line="240" w:lineRule="auto"/>
        <w:jc w:val="center"/>
        <w:rPr>
          <w:rFonts w:ascii="Times New Roman" w:eastAsia="Times New Roman" w:hAnsi="Times New Roman" w:cs="Times New Roman"/>
          <w:b/>
          <w:color w:val="000000"/>
          <w:kern w:val="28"/>
          <w:sz w:val="24"/>
          <w:szCs w:val="24"/>
          <w:lang w:eastAsia="lv-LV"/>
        </w:rPr>
      </w:pPr>
      <w:r w:rsidRPr="0071767D">
        <w:rPr>
          <w:rFonts w:ascii="Times New Roman" w:eastAsia="Times New Roman" w:hAnsi="Times New Roman" w:cs="Times New Roman"/>
          <w:b/>
          <w:color w:val="000000"/>
          <w:kern w:val="28"/>
          <w:sz w:val="24"/>
          <w:szCs w:val="24"/>
          <w:lang w:eastAsia="lv-LV"/>
        </w:rPr>
        <w:t>DOMES SĒDES PROTOKOL</w:t>
      </w:r>
      <w:r>
        <w:rPr>
          <w:rFonts w:ascii="Times New Roman" w:eastAsia="Times New Roman" w:hAnsi="Times New Roman" w:cs="Times New Roman"/>
          <w:b/>
          <w:color w:val="000000"/>
          <w:kern w:val="28"/>
          <w:sz w:val="24"/>
          <w:szCs w:val="24"/>
          <w:lang w:eastAsia="lv-LV"/>
        </w:rPr>
        <w:t xml:space="preserve">A </w:t>
      </w:r>
      <w:r w:rsidRPr="0071767D">
        <w:rPr>
          <w:rFonts w:ascii="Times New Roman" w:eastAsia="Times New Roman" w:hAnsi="Times New Roman" w:cs="Times New Roman"/>
          <w:b/>
          <w:color w:val="000000"/>
          <w:kern w:val="28"/>
          <w:sz w:val="24"/>
          <w:szCs w:val="24"/>
          <w:lang w:eastAsia="lv-LV"/>
        </w:rPr>
        <w:t>Nr.1</w:t>
      </w:r>
      <w:r>
        <w:rPr>
          <w:rFonts w:ascii="Times New Roman" w:eastAsia="Times New Roman" w:hAnsi="Times New Roman" w:cs="Times New Roman"/>
          <w:b/>
          <w:color w:val="000000"/>
          <w:kern w:val="28"/>
          <w:sz w:val="24"/>
          <w:szCs w:val="24"/>
          <w:lang w:eastAsia="lv-LV"/>
        </w:rPr>
        <w:t>8 PIELIKUMS</w:t>
      </w:r>
    </w:p>
    <w:p w14:paraId="3E2BF2B7" w14:textId="77777777" w:rsidR="00AD0915" w:rsidRPr="0071767D" w:rsidRDefault="00AD0915" w:rsidP="00AD0915">
      <w:pPr>
        <w:spacing w:after="0" w:line="240" w:lineRule="auto"/>
        <w:jc w:val="center"/>
        <w:rPr>
          <w:rFonts w:ascii="Times New Roman" w:eastAsia="Times New Roman" w:hAnsi="Times New Roman" w:cs="Times New Roman"/>
          <w:b/>
          <w:color w:val="000000"/>
          <w:kern w:val="28"/>
          <w:sz w:val="24"/>
          <w:szCs w:val="24"/>
          <w:lang w:eastAsia="lv-LV"/>
        </w:rPr>
      </w:pPr>
    </w:p>
    <w:p w14:paraId="370B1EDD" w14:textId="77777777" w:rsidR="00AD0915" w:rsidRPr="0071767D" w:rsidRDefault="00AD0915" w:rsidP="00AD0915">
      <w:pPr>
        <w:spacing w:after="0" w:line="240" w:lineRule="auto"/>
        <w:jc w:val="both"/>
        <w:rPr>
          <w:rFonts w:ascii="Times New Roman" w:eastAsia="Times New Roman" w:hAnsi="Times New Roman" w:cs="Times New Roman"/>
          <w:color w:val="000000"/>
          <w:kern w:val="28"/>
          <w:sz w:val="24"/>
          <w:szCs w:val="24"/>
          <w:lang w:eastAsia="lv-LV"/>
        </w:rPr>
      </w:pPr>
      <w:r w:rsidRPr="0071767D">
        <w:rPr>
          <w:rFonts w:ascii="Times New Roman" w:eastAsia="Times New Roman" w:hAnsi="Times New Roman" w:cs="Times New Roman"/>
          <w:color w:val="000000"/>
          <w:kern w:val="28"/>
          <w:sz w:val="24"/>
          <w:szCs w:val="24"/>
          <w:lang w:eastAsia="lv-LV"/>
        </w:rPr>
        <w:t>2024.gada 2</w:t>
      </w:r>
      <w:r>
        <w:rPr>
          <w:rFonts w:ascii="Times New Roman" w:eastAsia="Times New Roman" w:hAnsi="Times New Roman" w:cs="Times New Roman"/>
          <w:color w:val="000000"/>
          <w:kern w:val="28"/>
          <w:sz w:val="24"/>
          <w:szCs w:val="24"/>
          <w:lang w:eastAsia="lv-LV"/>
        </w:rPr>
        <w:t>5.septembris</w:t>
      </w:r>
    </w:p>
    <w:p w14:paraId="40ABC998" w14:textId="77777777" w:rsidR="00AD0915" w:rsidRPr="003F2A7B" w:rsidRDefault="00AD0915" w:rsidP="00AD0915">
      <w:pPr>
        <w:keepNext/>
        <w:keepLines/>
        <w:pBdr>
          <w:bottom w:val="single" w:sz="4" w:space="1" w:color="auto"/>
        </w:pBdr>
        <w:spacing w:after="0" w:line="240" w:lineRule="auto"/>
        <w:jc w:val="center"/>
        <w:outlineLvl w:val="0"/>
        <w:rPr>
          <w:rFonts w:ascii="Times New Roman" w:eastAsia="Times New Roman" w:hAnsi="Times New Roman" w:cstheme="majorBidi"/>
          <w:b/>
          <w:color w:val="000000" w:themeColor="text1"/>
          <w:sz w:val="24"/>
          <w:szCs w:val="32"/>
          <w:lang w:eastAsia="lv-LV"/>
        </w:rPr>
      </w:pPr>
      <w:r w:rsidRPr="003F2A7B">
        <w:rPr>
          <w:rFonts w:ascii="Times New Roman" w:eastAsia="Times New Roman" w:hAnsi="Times New Roman" w:cstheme="majorBidi"/>
          <w:b/>
          <w:color w:val="000000" w:themeColor="text1"/>
          <w:sz w:val="24"/>
          <w:szCs w:val="32"/>
          <w:lang w:eastAsia="lv-LV"/>
        </w:rPr>
        <w:t>LĒMUMS Nr.</w:t>
      </w:r>
      <w:r>
        <w:rPr>
          <w:rFonts w:ascii="Times New Roman" w:eastAsia="Times New Roman" w:hAnsi="Times New Roman" w:cstheme="majorBidi"/>
          <w:b/>
          <w:color w:val="000000" w:themeColor="text1"/>
          <w:sz w:val="24"/>
          <w:szCs w:val="32"/>
          <w:lang w:eastAsia="lv-LV"/>
        </w:rPr>
        <w:t>39</w:t>
      </w:r>
    </w:p>
    <w:p w14:paraId="1961A6BC" w14:textId="77777777" w:rsidR="00AD0915" w:rsidRPr="003F2A7B" w:rsidRDefault="00AD0915" w:rsidP="00AD0915">
      <w:pPr>
        <w:keepNext/>
        <w:keepLines/>
        <w:pBdr>
          <w:bottom w:val="single" w:sz="4" w:space="1" w:color="auto"/>
        </w:pBdr>
        <w:spacing w:after="0" w:line="240" w:lineRule="auto"/>
        <w:jc w:val="center"/>
        <w:outlineLvl w:val="0"/>
        <w:rPr>
          <w:rFonts w:ascii="Times New Roman" w:eastAsia="Times New Roman" w:hAnsi="Times New Roman" w:cstheme="majorBidi"/>
          <w:b/>
          <w:bCs/>
          <w:color w:val="000000" w:themeColor="text1"/>
          <w:sz w:val="24"/>
          <w:szCs w:val="32"/>
          <w:lang w:eastAsia="lv-LV"/>
        </w:rPr>
      </w:pPr>
      <w:bookmarkStart w:id="0" w:name="_Hlk173239651"/>
      <w:r w:rsidRPr="003F2A7B">
        <w:rPr>
          <w:rFonts w:ascii="Times New Roman" w:eastAsia="Times New Roman" w:hAnsi="Times New Roman" w:cstheme="majorBidi"/>
          <w:b/>
          <w:bCs/>
          <w:color w:val="000000" w:themeColor="text1"/>
          <w:sz w:val="24"/>
          <w:szCs w:val="32"/>
          <w:lang w:eastAsia="lv-LV"/>
        </w:rPr>
        <w:t xml:space="preserve">Par nekustamā īpašuma “Dāboliņi” kadastra Nr.8048 008 0013, </w:t>
      </w:r>
      <w:proofErr w:type="spellStart"/>
      <w:r w:rsidRPr="003F2A7B">
        <w:rPr>
          <w:rFonts w:ascii="Times New Roman" w:eastAsia="Times New Roman" w:hAnsi="Times New Roman" w:cstheme="majorBidi"/>
          <w:b/>
          <w:bCs/>
          <w:color w:val="000000" w:themeColor="text1"/>
          <w:sz w:val="24"/>
          <w:szCs w:val="32"/>
          <w:lang w:eastAsia="lv-LV"/>
        </w:rPr>
        <w:t>Vīkuļos</w:t>
      </w:r>
      <w:proofErr w:type="spellEnd"/>
      <w:r w:rsidRPr="003F2A7B">
        <w:rPr>
          <w:rFonts w:ascii="Times New Roman" w:eastAsia="Times New Roman" w:hAnsi="Times New Roman" w:cstheme="majorBidi"/>
          <w:b/>
          <w:bCs/>
          <w:color w:val="000000" w:themeColor="text1"/>
          <w:sz w:val="24"/>
          <w:szCs w:val="32"/>
          <w:lang w:eastAsia="lv-LV"/>
        </w:rPr>
        <w:t>, Babītes pagastā,  Mārupes novadā, detālplānojuma apstiprināšanu</w:t>
      </w:r>
      <w:bookmarkEnd w:id="0"/>
    </w:p>
    <w:p w14:paraId="52463DF5" w14:textId="77777777" w:rsidR="00AD0915" w:rsidRPr="003F2A7B" w:rsidRDefault="00AD0915" w:rsidP="00AD0915">
      <w:pPr>
        <w:suppressAutoHyphens/>
        <w:spacing w:after="0" w:line="240" w:lineRule="auto"/>
        <w:rPr>
          <w:rFonts w:ascii="Times New Roman" w:eastAsia="Times New Roman" w:hAnsi="Times New Roman" w:cs="Times New Roman"/>
          <w:i/>
          <w:iCs/>
          <w:sz w:val="24"/>
          <w:szCs w:val="24"/>
          <w:lang w:eastAsia="ar-SA"/>
        </w:rPr>
      </w:pPr>
      <w:r w:rsidRPr="003F2A7B">
        <w:rPr>
          <w:rFonts w:ascii="Times New Roman" w:eastAsia="Calibri" w:hAnsi="Times New Roman" w:cs="Times New Roman"/>
          <w:i/>
          <w:iCs/>
          <w:sz w:val="24"/>
          <w:szCs w:val="24"/>
          <w:lang w:eastAsia="ar-SA"/>
        </w:rPr>
        <w:t>Adresāts: SIA "</w:t>
      </w:r>
      <w:proofErr w:type="spellStart"/>
      <w:r w:rsidRPr="003F2A7B">
        <w:rPr>
          <w:rFonts w:ascii="Times New Roman" w:eastAsia="Calibri" w:hAnsi="Times New Roman" w:cs="Times New Roman"/>
          <w:i/>
          <w:iCs/>
          <w:sz w:val="24"/>
          <w:szCs w:val="24"/>
          <w:lang w:eastAsia="ar-SA"/>
        </w:rPr>
        <w:t>Moota</w:t>
      </w:r>
      <w:proofErr w:type="spellEnd"/>
      <w:r w:rsidRPr="003F2A7B">
        <w:rPr>
          <w:rFonts w:ascii="Times New Roman" w:eastAsia="Calibri" w:hAnsi="Times New Roman" w:cs="Times New Roman"/>
          <w:i/>
          <w:iCs/>
          <w:sz w:val="24"/>
          <w:szCs w:val="24"/>
          <w:lang w:eastAsia="ar-SA"/>
        </w:rPr>
        <w:t xml:space="preserve">", </w:t>
      </w:r>
      <w:hyperlink r:id="rId7" w:history="1">
        <w:r w:rsidRPr="003F2A7B">
          <w:rPr>
            <w:rFonts w:ascii="Times New Roman" w:eastAsia="Times New Roman" w:hAnsi="Times New Roman" w:cs="Times New Roman"/>
            <w:i/>
            <w:iCs/>
            <w:color w:val="0000FF"/>
            <w:sz w:val="24"/>
            <w:szCs w:val="24"/>
            <w:u w:val="single"/>
            <w:lang w:eastAsia="ar-SA"/>
          </w:rPr>
          <w:t>marcis.mistris@inbox.lv</w:t>
        </w:r>
      </w:hyperlink>
      <w:r w:rsidRPr="003F2A7B">
        <w:rPr>
          <w:rFonts w:ascii="Times New Roman" w:eastAsia="Times New Roman" w:hAnsi="Times New Roman" w:cs="Times New Roman"/>
          <w:i/>
          <w:iCs/>
          <w:sz w:val="24"/>
          <w:szCs w:val="24"/>
          <w:lang w:eastAsia="ar-SA"/>
        </w:rPr>
        <w:t xml:space="preserve"> , </w:t>
      </w:r>
    </w:p>
    <w:p w14:paraId="6BC3BAAA" w14:textId="77777777" w:rsidR="00AD0915" w:rsidRPr="003F2A7B" w:rsidRDefault="00AD0915" w:rsidP="00AD0915">
      <w:pPr>
        <w:suppressAutoHyphens/>
        <w:spacing w:after="0" w:line="240" w:lineRule="auto"/>
        <w:rPr>
          <w:rFonts w:ascii="Times New Roman" w:eastAsia="Calibri" w:hAnsi="Times New Roman" w:cs="Times New Roman"/>
          <w:bCs/>
          <w:i/>
          <w:iCs/>
          <w:color w:val="000000"/>
          <w:kern w:val="28"/>
          <w:sz w:val="24"/>
          <w:szCs w:val="24"/>
          <w:lang w:eastAsia="lv-LV"/>
        </w:rPr>
      </w:pPr>
      <w:r w:rsidRPr="003F2A7B">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 xml:space="preserve">            </w:t>
      </w:r>
      <w:r w:rsidRPr="003F2A7B">
        <w:rPr>
          <w:rFonts w:ascii="Times New Roman" w:eastAsia="Times New Roman" w:hAnsi="Times New Roman" w:cs="Times New Roman"/>
          <w:i/>
          <w:iCs/>
          <w:sz w:val="24"/>
          <w:szCs w:val="24"/>
          <w:lang w:eastAsia="ar-SA"/>
        </w:rPr>
        <w:t xml:space="preserve"> </w:t>
      </w:r>
      <w:r w:rsidRPr="003F2A7B">
        <w:rPr>
          <w:rFonts w:ascii="Times New Roman" w:eastAsia="Calibri" w:hAnsi="Times New Roman" w:cs="Times New Roman"/>
          <w:bCs/>
          <w:i/>
          <w:iCs/>
          <w:color w:val="000000"/>
          <w:kern w:val="28"/>
          <w:sz w:val="24"/>
          <w:szCs w:val="24"/>
          <w:lang w:eastAsia="lv-LV"/>
        </w:rPr>
        <w:t xml:space="preserve">SIA "MES", </w:t>
      </w:r>
      <w:hyperlink r:id="rId8" w:history="1">
        <w:r w:rsidRPr="003F2A7B">
          <w:rPr>
            <w:rFonts w:ascii="Times New Roman" w:eastAsia="Times New Roman" w:hAnsi="Times New Roman" w:cs="Times New Roman"/>
            <w:i/>
            <w:iCs/>
            <w:color w:val="0000FF"/>
            <w:sz w:val="24"/>
            <w:szCs w:val="24"/>
            <w:u w:val="single"/>
            <w:lang w:eastAsia="ar-SA"/>
          </w:rPr>
          <w:t>m-e-s@inbox.lv</w:t>
        </w:r>
      </w:hyperlink>
      <w:r w:rsidRPr="003F2A7B">
        <w:rPr>
          <w:rFonts w:ascii="Times New Roman" w:eastAsia="Times New Roman" w:hAnsi="Times New Roman" w:cs="Times New Roman"/>
          <w:i/>
          <w:iCs/>
          <w:sz w:val="24"/>
          <w:szCs w:val="24"/>
          <w:lang w:eastAsia="ar-SA"/>
        </w:rPr>
        <w:t xml:space="preserve"> </w:t>
      </w:r>
      <w:r w:rsidRPr="003F2A7B">
        <w:rPr>
          <w:rFonts w:ascii="Times New Roman" w:eastAsia="Calibri" w:hAnsi="Times New Roman" w:cs="Times New Roman"/>
          <w:bCs/>
          <w:i/>
          <w:iCs/>
          <w:kern w:val="28"/>
          <w:sz w:val="24"/>
          <w:szCs w:val="24"/>
          <w:lang w:eastAsia="lv-LV"/>
        </w:rPr>
        <w:t xml:space="preserve"> </w:t>
      </w:r>
    </w:p>
    <w:p w14:paraId="4EDD03B8" w14:textId="77777777" w:rsidR="00AD0915" w:rsidRPr="003F2A7B" w:rsidRDefault="00AD0915" w:rsidP="00AD0915">
      <w:pPr>
        <w:suppressAutoHyphens/>
        <w:spacing w:after="0" w:line="240" w:lineRule="auto"/>
        <w:jc w:val="both"/>
        <w:rPr>
          <w:rFonts w:ascii="Times New Roman" w:eastAsia="Times New Roman" w:hAnsi="Times New Roman" w:cs="Times New Roman"/>
          <w:i/>
          <w:iCs/>
          <w:sz w:val="24"/>
          <w:szCs w:val="24"/>
          <w:lang w:eastAsia="ar-SA"/>
        </w:rPr>
      </w:pPr>
    </w:p>
    <w:p w14:paraId="0FE47C58" w14:textId="2793E55F" w:rsidR="00AD0915" w:rsidRPr="003F2A7B" w:rsidRDefault="00AD0915" w:rsidP="00AD0915">
      <w:pPr>
        <w:spacing w:after="0" w:line="240" w:lineRule="auto"/>
        <w:ind w:firstLine="709"/>
        <w:jc w:val="both"/>
        <w:rPr>
          <w:rFonts w:ascii="Times New Roman" w:eastAsia="Calibri" w:hAnsi="Times New Roman" w:cs="Times New Roman"/>
          <w:sz w:val="24"/>
          <w:szCs w:val="24"/>
        </w:rPr>
      </w:pPr>
      <w:bookmarkStart w:id="1" w:name="_Hlk160443283"/>
      <w:r w:rsidRPr="003F2A7B">
        <w:rPr>
          <w:rFonts w:ascii="Times New Roman" w:eastAsia="Calibri" w:hAnsi="Times New Roman" w:cs="Times New Roman"/>
          <w:sz w:val="24"/>
          <w:szCs w:val="24"/>
        </w:rPr>
        <w:t xml:space="preserve">Mārupes novada pašvaldības dome, izskatot nekustamā īpašuma </w:t>
      </w:r>
      <w:r w:rsidRPr="003F2A7B">
        <w:rPr>
          <w:rFonts w:ascii="Times New Roman" w:eastAsia="Calibri" w:hAnsi="Times New Roman" w:cs="Times New Roman"/>
          <w:sz w:val="24"/>
          <w:szCs w:val="24"/>
          <w:lang w:eastAsia="ar-SA"/>
        </w:rPr>
        <w:t xml:space="preserve">“Dāboliņi” (kadastra Nr.8048 008 0013), zemes vienības ar kadastra apzīmējumu 8048 008 0505, detālplānojuma izstrādātāja, </w:t>
      </w:r>
      <w:bookmarkStart w:id="2" w:name="_Hlk173845459"/>
      <w:r w:rsidRPr="003F2A7B">
        <w:rPr>
          <w:rFonts w:ascii="Times New Roman" w:eastAsia="Calibri" w:hAnsi="Times New Roman" w:cs="Times New Roman"/>
          <w:sz w:val="24"/>
          <w:szCs w:val="24"/>
          <w:lang w:eastAsia="ar-SA"/>
        </w:rPr>
        <w:t>sabiedrības ar ierobežotu atbildību "</w:t>
      </w:r>
      <w:proofErr w:type="spellStart"/>
      <w:r w:rsidRPr="003F2A7B">
        <w:rPr>
          <w:rFonts w:ascii="Times New Roman" w:eastAsia="Calibri" w:hAnsi="Times New Roman" w:cs="Times New Roman"/>
          <w:sz w:val="24"/>
          <w:szCs w:val="24"/>
          <w:lang w:eastAsia="ar-SA"/>
        </w:rPr>
        <w:t>Moota</w:t>
      </w:r>
      <w:proofErr w:type="spellEnd"/>
      <w:r w:rsidRPr="003F2A7B">
        <w:rPr>
          <w:rFonts w:ascii="Times New Roman" w:eastAsia="Calibri" w:hAnsi="Times New Roman" w:cs="Times New Roman"/>
          <w:sz w:val="24"/>
          <w:szCs w:val="24"/>
          <w:lang w:eastAsia="ar-SA"/>
        </w:rPr>
        <w:t xml:space="preserve">", </w:t>
      </w:r>
      <w:proofErr w:type="spellStart"/>
      <w:r w:rsidRPr="003F2A7B">
        <w:rPr>
          <w:rFonts w:ascii="Times New Roman" w:eastAsia="Calibri" w:hAnsi="Times New Roman" w:cs="Times New Roman"/>
          <w:sz w:val="24"/>
          <w:szCs w:val="24"/>
          <w:lang w:eastAsia="ar-SA"/>
        </w:rPr>
        <w:t>reģ</w:t>
      </w:r>
      <w:proofErr w:type="spellEnd"/>
      <w:r w:rsidRPr="003F2A7B">
        <w:rPr>
          <w:rFonts w:ascii="Times New Roman" w:eastAsia="Calibri" w:hAnsi="Times New Roman" w:cs="Times New Roman"/>
          <w:sz w:val="24"/>
          <w:szCs w:val="24"/>
          <w:lang w:eastAsia="ar-SA"/>
        </w:rPr>
        <w:t>. Nr.40203017336</w:t>
      </w:r>
      <w:bookmarkEnd w:id="2"/>
      <w:r w:rsidRPr="003F2A7B">
        <w:rPr>
          <w:rFonts w:ascii="Times New Roman" w:eastAsia="Calibri" w:hAnsi="Times New Roman" w:cs="Times New Roman"/>
          <w:sz w:val="24"/>
          <w:szCs w:val="24"/>
          <w:lang w:eastAsia="ar-SA"/>
        </w:rPr>
        <w:t xml:space="preserve">, valdes locekļa Mārča Mistra iesniegumu (reģistrēts Mārupes novada pašvaldībā 2024.gada 2.jūlijā ar Nr. 1/2.1-2/368), </w:t>
      </w:r>
      <w:r w:rsidRPr="003F2A7B">
        <w:rPr>
          <w:rFonts w:ascii="Times New Roman" w:eastAsia="Calibri" w:hAnsi="Times New Roman" w:cs="Times New Roman"/>
          <w:sz w:val="24"/>
          <w:szCs w:val="24"/>
        </w:rPr>
        <w:t>ar kuru iesniegta detālplānojuma redakcija un lūgts pieņemt lēmumu par detālplānojuma apstiprināšanu, konstatē:</w:t>
      </w:r>
    </w:p>
    <w:bookmarkEnd w:id="1"/>
    <w:p w14:paraId="4B82EEEB" w14:textId="77777777" w:rsidR="00AD0915" w:rsidRPr="003F2A7B" w:rsidRDefault="00AD0915" w:rsidP="00AD0915">
      <w:pPr>
        <w:spacing w:after="0" w:line="240" w:lineRule="auto"/>
        <w:ind w:firstLine="360"/>
        <w:jc w:val="both"/>
        <w:rPr>
          <w:rFonts w:ascii="Times New Roman" w:eastAsia="Calibri" w:hAnsi="Times New Roman" w:cs="Times New Roman"/>
          <w:sz w:val="24"/>
          <w:szCs w:val="24"/>
        </w:rPr>
      </w:pPr>
    </w:p>
    <w:p w14:paraId="79149AFD"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bookmarkStart w:id="3" w:name="_Hlk160443450"/>
      <w:r w:rsidRPr="003F2A7B">
        <w:rPr>
          <w:rFonts w:ascii="Times New Roman" w:eastAsia="Times New Roman" w:hAnsi="Times New Roman" w:cs="Times New Roman"/>
          <w:sz w:val="24"/>
          <w:szCs w:val="24"/>
          <w:lang w:eastAsia="ar-SA"/>
        </w:rPr>
        <w:t xml:space="preserve">Nekustamais īpašums “Dāboliņi” kadastra Nr. 8048 008 0013, </w:t>
      </w:r>
      <w:bookmarkStart w:id="4" w:name="_Hlk173768962"/>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xml:space="preserve">, </w:t>
      </w:r>
      <w:bookmarkStart w:id="5" w:name="_Hlk173764820"/>
      <w:r w:rsidRPr="003F2A7B">
        <w:rPr>
          <w:rFonts w:ascii="Times New Roman" w:eastAsia="Times New Roman" w:hAnsi="Times New Roman" w:cs="Times New Roman"/>
          <w:sz w:val="24"/>
          <w:szCs w:val="24"/>
          <w:lang w:eastAsia="ar-SA"/>
        </w:rPr>
        <w:t>Babītes</w:t>
      </w:r>
      <w:bookmarkEnd w:id="5"/>
      <w:r w:rsidRPr="003F2A7B">
        <w:rPr>
          <w:rFonts w:ascii="Times New Roman" w:eastAsia="Times New Roman" w:hAnsi="Times New Roman" w:cs="Times New Roman"/>
          <w:sz w:val="24"/>
          <w:szCs w:val="24"/>
          <w:lang w:eastAsia="ar-SA"/>
        </w:rPr>
        <w:t xml:space="preserve"> </w:t>
      </w:r>
      <w:bookmarkEnd w:id="4"/>
      <w:r w:rsidRPr="003F2A7B">
        <w:rPr>
          <w:rFonts w:ascii="Times New Roman" w:eastAsia="Times New Roman" w:hAnsi="Times New Roman" w:cs="Times New Roman"/>
          <w:sz w:val="24"/>
          <w:szCs w:val="24"/>
          <w:lang w:eastAsia="ar-SA"/>
        </w:rPr>
        <w:t>pagasts, Mārupes novads, reģistrēts Babītes pagasta zemesgrāmatas nodalījumā Nr. 100000101664 un īpašuma tiesības uz to nostiprinātas SIA "MES", reģistrācijas numurs 40203017336. Īpašums sastāv no neapbūvētas zemes vienības ar kadastra apzīmējumu 8048 008 0505, ar kopējo platību 1,6198 ha (turpmāk – Zemes vienība).</w:t>
      </w:r>
    </w:p>
    <w:p w14:paraId="268AD226"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3F2A7B">
        <w:rPr>
          <w:rFonts w:ascii="Times New Roman" w:eastAsia="Times New Roman" w:hAnsi="Times New Roman" w:cs="Times New Roman"/>
          <w:sz w:val="24"/>
          <w:szCs w:val="24"/>
          <w:lang w:eastAsia="ar-SA"/>
        </w:rPr>
        <w:t>Saskaņā ar Babītes novada pašvaldības 2020.gada 22.janvāra saistošajiem noteikumiem Nr. 1 “Babītes novada teritorijas plānojums, teritorijas izmantošanas un apbūves noteikumi un grafiskā daļa” (turpmāk – Teritorijas plānojums), funkcionālā zonējuma karti, Zemes vienība atrodas Savrupmāju apbūves teritorijā (</w:t>
      </w:r>
      <w:proofErr w:type="spellStart"/>
      <w:r w:rsidRPr="003F2A7B">
        <w:rPr>
          <w:rFonts w:ascii="Times New Roman" w:eastAsia="Times New Roman" w:hAnsi="Times New Roman" w:cs="Times New Roman"/>
          <w:sz w:val="24"/>
          <w:szCs w:val="24"/>
          <w:lang w:eastAsia="ar-SA"/>
        </w:rPr>
        <w:t>DzS</w:t>
      </w:r>
      <w:proofErr w:type="spellEnd"/>
      <w:r w:rsidRPr="003F2A7B">
        <w:rPr>
          <w:rFonts w:ascii="Times New Roman" w:eastAsia="Times New Roman" w:hAnsi="Times New Roman" w:cs="Times New Roman"/>
          <w:sz w:val="24"/>
          <w:szCs w:val="24"/>
          <w:lang w:eastAsia="ar-SA"/>
        </w:rPr>
        <w:t xml:space="preserve">), kur </w:t>
      </w:r>
      <w:proofErr w:type="spellStart"/>
      <w:r w:rsidRPr="003F2A7B">
        <w:rPr>
          <w:rFonts w:ascii="Times New Roman" w:eastAsia="Times New Roman" w:hAnsi="Times New Roman" w:cs="Times New Roman"/>
          <w:sz w:val="24"/>
          <w:szCs w:val="24"/>
          <w:lang w:eastAsia="ar-SA"/>
        </w:rPr>
        <w:t>jaunveidojamās</w:t>
      </w:r>
      <w:proofErr w:type="spellEnd"/>
      <w:r w:rsidRPr="003F2A7B">
        <w:rPr>
          <w:rFonts w:ascii="Times New Roman" w:eastAsia="Times New Roman" w:hAnsi="Times New Roman" w:cs="Times New Roman"/>
          <w:sz w:val="24"/>
          <w:szCs w:val="24"/>
          <w:lang w:eastAsia="ar-SA"/>
        </w:rPr>
        <w:t xml:space="preserve"> zemes vienības platība savrupmāju būvniecībai ir 1200 m</w:t>
      </w:r>
      <w:r w:rsidRPr="003F2A7B">
        <w:rPr>
          <w:rFonts w:ascii="Times New Roman" w:eastAsia="Times New Roman" w:hAnsi="Times New Roman" w:cs="Times New Roman"/>
          <w:sz w:val="24"/>
          <w:szCs w:val="24"/>
          <w:vertAlign w:val="superscript"/>
          <w:lang w:eastAsia="ar-SA"/>
        </w:rPr>
        <w:t>2</w:t>
      </w:r>
      <w:r w:rsidRPr="003F2A7B">
        <w:rPr>
          <w:rFonts w:ascii="Times New Roman" w:eastAsia="Times New Roman" w:hAnsi="Times New Roman" w:cs="Times New Roman"/>
          <w:sz w:val="24"/>
          <w:szCs w:val="24"/>
          <w:lang w:eastAsia="ar-SA"/>
        </w:rPr>
        <w:t>.</w:t>
      </w:r>
    </w:p>
    <w:bookmarkEnd w:id="3"/>
    <w:p w14:paraId="36ACC78F" w14:textId="77777777" w:rsidR="00AD0915" w:rsidRPr="003F2A7B" w:rsidRDefault="00AD0915" w:rsidP="00AD0915">
      <w:pPr>
        <w:numPr>
          <w:ilvl w:val="0"/>
          <w:numId w:val="1"/>
        </w:numPr>
        <w:suppressAutoHyphens/>
        <w:spacing w:after="0" w:line="240" w:lineRule="auto"/>
        <w:ind w:left="0" w:firstLine="0"/>
        <w:jc w:val="both"/>
        <w:rPr>
          <w:rFonts w:ascii="Times New Roman" w:eastAsia="Times New Roman" w:hAnsi="Times New Roman" w:cs="Times New Roman"/>
          <w:sz w:val="24"/>
          <w:szCs w:val="24"/>
          <w:lang w:eastAsia="ar-SA"/>
        </w:rPr>
      </w:pPr>
      <w:r w:rsidRPr="003F2A7B">
        <w:rPr>
          <w:rFonts w:ascii="Times New Roman" w:eastAsia="Times New Roman" w:hAnsi="Times New Roman" w:cs="Times New Roman"/>
          <w:sz w:val="24"/>
          <w:szCs w:val="24"/>
          <w:lang w:eastAsia="ar-SA"/>
        </w:rPr>
        <w:t xml:space="preserve">Detālplānojuma izstrāde Zemes vienībai uzsākta atbilstoši Babītes novada pašvaldības domes 2019.gada 23.oktobra lēmumam, sēdes protokols Nr.19, 7.§, “Par detālplānojuma izstrādes uzsākšanu nekustamā īpašuma “Dāboliņi” zemes vienībai ar kadastra apzīmējumu 8048 008 0505, </w:t>
      </w:r>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xml:space="preserve">, Babītes pagastā, Babītes novadā”, apstiprinot darba uzdevumu Nr.10-2019 detālplānojuma izstrādei, savukārt  Babītes novada pašvaldības dome 2020.gada 22.jūlijā pieņēma lēmumu “Par Darba uzdevuma Nr.10-2019 precizēšanu detālplānojuma izstrādei teritorijai, ko ietver nekustamā īpašuma “Dāboliņi” zemes vienība </w:t>
      </w:r>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xml:space="preserve">, Babītes pagastā, Babītes novadā”, sēdes protokols Nr.13, 16.§, </w:t>
      </w:r>
      <w:r w:rsidRPr="003F2A7B">
        <w:rPr>
          <w:rFonts w:ascii="Times New Roman" w:eastAsia="Calibri" w:hAnsi="Times New Roman" w:cs="Times New Roman"/>
          <w:sz w:val="24"/>
          <w:szCs w:val="24"/>
          <w:lang w:eastAsia="ar-SA"/>
        </w:rPr>
        <w:t>ievērojot, ka detālplānojuma izstrādes laikā ir mainījies Babītes novada teritorijas plānojums</w:t>
      </w:r>
      <w:r w:rsidRPr="003F2A7B">
        <w:rPr>
          <w:rFonts w:ascii="Times New Roman" w:eastAsia="Times New Roman" w:hAnsi="Times New Roman" w:cs="Times New Roman"/>
          <w:sz w:val="24"/>
          <w:szCs w:val="24"/>
          <w:lang w:eastAsia="ar-SA"/>
        </w:rPr>
        <w:t>.</w:t>
      </w:r>
    </w:p>
    <w:p w14:paraId="1D7084EE"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lang w:eastAsia="ar-SA"/>
        </w:rPr>
      </w:pPr>
      <w:r w:rsidRPr="003F2A7B">
        <w:rPr>
          <w:rFonts w:ascii="Times New Roman" w:eastAsia="Calibri" w:hAnsi="Times New Roman" w:cs="Times New Roman"/>
          <w:sz w:val="24"/>
          <w:szCs w:val="24"/>
          <w:lang w:eastAsia="ar-SA"/>
        </w:rPr>
        <w:t>Pašvaldība un Detālplānojuma izstrādes ierosinātājs 2019.gada 20.novembrī noslēdza līgumu Nr. 3-7.2/23.10.2019.-19.7 par detālplānojuma izstrādāšanu un finansēšanu, bet saskaņā ar Rīgas rajona tiesas Babītes pagasta zemesgrāmatas nodalījumu Nr. 100000101664 2022.gada 26.septembrī ir mainījies zemes vienības īpašnieks - SIA "MES", reģistrācijas numurs 40203017336 (turpmāk – Īpašnieks), Mārupes novada pašvaldība ar Īpašnieku ir noslēgusi līgumu Nr. 28/2-7/19-2023, parakstīts ar elektronisko parakstu 2023.gada 21.novembrī, par detālplānojuma izstrādi un finansēšanu. Detālplānojuma izstrādātājs ir sabiedrība ar ierobežotu atbildību "</w:t>
      </w:r>
      <w:proofErr w:type="spellStart"/>
      <w:r w:rsidRPr="003F2A7B">
        <w:rPr>
          <w:rFonts w:ascii="Times New Roman" w:eastAsia="Calibri" w:hAnsi="Times New Roman" w:cs="Times New Roman"/>
          <w:sz w:val="24"/>
          <w:szCs w:val="24"/>
          <w:lang w:eastAsia="ar-SA"/>
        </w:rPr>
        <w:t>Moota</w:t>
      </w:r>
      <w:proofErr w:type="spellEnd"/>
      <w:r w:rsidRPr="003F2A7B">
        <w:rPr>
          <w:rFonts w:ascii="Times New Roman" w:eastAsia="Calibri" w:hAnsi="Times New Roman" w:cs="Times New Roman"/>
          <w:sz w:val="24"/>
          <w:szCs w:val="24"/>
          <w:lang w:eastAsia="ar-SA"/>
        </w:rPr>
        <w:t xml:space="preserve">", </w:t>
      </w:r>
      <w:proofErr w:type="spellStart"/>
      <w:r w:rsidRPr="003F2A7B">
        <w:rPr>
          <w:rFonts w:ascii="Times New Roman" w:eastAsia="Calibri" w:hAnsi="Times New Roman" w:cs="Times New Roman"/>
          <w:sz w:val="24"/>
          <w:szCs w:val="24"/>
          <w:lang w:eastAsia="ar-SA"/>
        </w:rPr>
        <w:t>reģ</w:t>
      </w:r>
      <w:proofErr w:type="spellEnd"/>
      <w:r w:rsidRPr="003F2A7B">
        <w:rPr>
          <w:rFonts w:ascii="Times New Roman" w:eastAsia="Calibri" w:hAnsi="Times New Roman" w:cs="Times New Roman"/>
          <w:sz w:val="24"/>
          <w:szCs w:val="24"/>
          <w:lang w:eastAsia="ar-SA"/>
        </w:rPr>
        <w:t>. Nr. 40203017336 (turpmāk – Izstrādātājs).</w:t>
      </w:r>
    </w:p>
    <w:p w14:paraId="00A858FC" w14:textId="77777777" w:rsidR="00AD0915" w:rsidRPr="003F2A7B" w:rsidRDefault="00AD0915" w:rsidP="00AD0915">
      <w:pPr>
        <w:numPr>
          <w:ilvl w:val="0"/>
          <w:numId w:val="1"/>
        </w:numPr>
        <w:suppressAutoHyphens/>
        <w:spacing w:after="0" w:line="240" w:lineRule="auto"/>
        <w:ind w:left="0" w:firstLine="0"/>
        <w:jc w:val="both"/>
        <w:rPr>
          <w:rFonts w:ascii="Times New Roman" w:eastAsia="Times New Roman" w:hAnsi="Times New Roman" w:cs="Times New Roman"/>
          <w:sz w:val="24"/>
          <w:szCs w:val="24"/>
          <w:lang w:eastAsia="ar-SA"/>
        </w:rPr>
      </w:pPr>
      <w:r w:rsidRPr="003F2A7B">
        <w:rPr>
          <w:rFonts w:ascii="Times New Roman" w:eastAsia="Times New Roman" w:hAnsi="Times New Roman" w:cs="Times New Roman"/>
          <w:sz w:val="24"/>
          <w:szCs w:val="24"/>
          <w:lang w:eastAsia="ar-SA"/>
        </w:rPr>
        <w:lastRenderedPageBreak/>
        <w:t xml:space="preserve">Ar Babītes novada pašvaldības domes 2020.gada 26.augusta lēmumu “Par detālplānojuma projekta nekustamā īpašuma “Dāboliņi” zemes vienībai, </w:t>
      </w:r>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Babītes pagastā, Babītes novadā, nodošanu pilnveidošanai”, protokols Nr.15, 16.§, detālplānojuma projekts tika nodots precizēšanai atbilstoši izstrādes vadītāja ziņojumam, tai skaitā konstatējot, ka detālplānojuma projekts izstrādāts saskaņā ar spēku zaudējušo pašvaldības teritorijas plānojumu.</w:t>
      </w:r>
    </w:p>
    <w:p w14:paraId="556A69B4"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color w:val="ED0000"/>
          <w:sz w:val="24"/>
          <w:szCs w:val="24"/>
          <w:lang w:eastAsia="ar-SA"/>
        </w:rPr>
      </w:pPr>
      <w:r w:rsidRPr="003F2A7B">
        <w:rPr>
          <w:rFonts w:ascii="Times New Roman" w:eastAsia="Calibri" w:hAnsi="Times New Roman" w:cs="Times New Roman"/>
          <w:sz w:val="24"/>
          <w:szCs w:val="24"/>
        </w:rPr>
        <w:t>Publiskai apspriešanai detālplānojuma projekts nodots ar Babītes novada pašvaldības domes 2020.gada 25.novembra lēmumu, sēdes protokols Nr. 21,12.§ “</w:t>
      </w:r>
      <w:r w:rsidRPr="003F2A7B">
        <w:rPr>
          <w:rFonts w:ascii="Times New Roman" w:eastAsia="Times New Roman" w:hAnsi="Times New Roman" w:cs="Times New Roman"/>
          <w:sz w:val="24"/>
          <w:szCs w:val="24"/>
          <w:lang w:eastAsia="ar-SA"/>
        </w:rPr>
        <w:t xml:space="preserve">Par detālplānojuma projekta nodošanu publiskajai apspriešanai un atzinumu saņemšanai nekustamā īpašuma “Dāboliņi” zemes vienībai, </w:t>
      </w:r>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Babītes pagastā, Babītes novadā”</w:t>
      </w:r>
      <w:r w:rsidRPr="003F2A7B">
        <w:rPr>
          <w:rFonts w:ascii="Times New Roman" w:eastAsia="Calibri" w:hAnsi="Times New Roman" w:cs="Times New Roman"/>
          <w:sz w:val="24"/>
          <w:szCs w:val="24"/>
        </w:rPr>
        <w:t xml:space="preserve">. </w:t>
      </w:r>
      <w:r w:rsidRPr="003F2A7B">
        <w:rPr>
          <w:rFonts w:ascii="Times New Roman" w:eastAsia="Calibri" w:hAnsi="Times New Roman" w:cs="Times New Roman"/>
          <w:sz w:val="24"/>
          <w:szCs w:val="24"/>
          <w:lang w:eastAsia="ar-SA"/>
        </w:rPr>
        <w:t>Publiskā apspriešana norisinājās no 2020.gada 28.decembra līdz 2021.gada 21.aprīlim. 2021.gada 19.aprīlī notika publiskās apspriešanas sanāksme</w:t>
      </w:r>
      <w:r w:rsidRPr="003F2A7B">
        <w:rPr>
          <w:rFonts w:ascii="Times New Roman" w:eastAsia="Calibri" w:hAnsi="Times New Roman" w:cs="Times New Roman"/>
          <w:sz w:val="24"/>
          <w:szCs w:val="24"/>
          <w:shd w:val="clear" w:color="auto" w:fill="FFFFFF"/>
        </w:rPr>
        <w:t xml:space="preserve">. </w:t>
      </w:r>
      <w:bookmarkStart w:id="6" w:name="_Hlk173771209"/>
    </w:p>
    <w:bookmarkEnd w:id="6"/>
    <w:p w14:paraId="6E65F408"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 xml:space="preserve">Paziņojumi par publisko apspriešanu un attālināto sanāksmi publicēti </w:t>
      </w:r>
      <w:proofErr w:type="spellStart"/>
      <w:r w:rsidRPr="003F2A7B">
        <w:rPr>
          <w:rFonts w:ascii="Times New Roman" w:eastAsia="Calibri" w:hAnsi="Times New Roman" w:cs="Times New Roman"/>
          <w:sz w:val="24"/>
          <w:szCs w:val="24"/>
        </w:rPr>
        <w:t>Ģeoportālā</w:t>
      </w:r>
      <w:proofErr w:type="spellEnd"/>
      <w:r w:rsidRPr="003F2A7B">
        <w:rPr>
          <w:rFonts w:ascii="Times New Roman" w:eastAsia="Calibri" w:hAnsi="Times New Roman" w:cs="Times New Roman"/>
          <w:sz w:val="24"/>
          <w:szCs w:val="24"/>
        </w:rPr>
        <w:t xml:space="preserve">, pašvaldības oficiālajā tīmekļvietnē www.babite.lv, Babītes novada pašvaldības informatīvajā izdevumā “Babītes Ziņas”, kā arī informācija nosūtīta to nekustamo īpašumu īpašniekiem, kuru īpašumā esošās zemes vienības robežojas ar detālplānojuma teritoriju. Informācija par publiskās apspriešanas norisi un informēšanas pasākumiem ietverta Ziņojumā par detālplānojuma publiskās apspriešanas norisi un saņemto priekšlikumu vērā ņemšanu vai noraidīšanu (turpmāk – Ziņojums par apspriešanu), kas publicēts </w:t>
      </w:r>
      <w:hyperlink r:id="rId9" w:anchor="document_30513" w:history="1">
        <w:r w:rsidRPr="003F2A7B">
          <w:rPr>
            <w:rFonts w:ascii="Times New Roman" w:eastAsia="Calibri" w:hAnsi="Times New Roman" w:cs="Times New Roman"/>
            <w:iCs/>
            <w:color w:val="0000FF"/>
            <w:sz w:val="24"/>
            <w:szCs w:val="24"/>
            <w:u w:val="single"/>
          </w:rPr>
          <w:t>https://geolatvija.lv/geo/tapis?#document_30513</w:t>
        </w:r>
      </w:hyperlink>
      <w:r w:rsidRPr="003F2A7B">
        <w:rPr>
          <w:rFonts w:ascii="Times New Roman" w:eastAsia="Calibri" w:hAnsi="Times New Roman" w:cs="Times New Roman"/>
          <w:iCs/>
          <w:sz w:val="24"/>
          <w:szCs w:val="24"/>
        </w:rPr>
        <w:t xml:space="preserve"> )</w:t>
      </w:r>
      <w:r w:rsidRPr="003F2A7B">
        <w:rPr>
          <w:rFonts w:ascii="Times New Roman" w:eastAsia="Calibri" w:hAnsi="Times New Roman" w:cs="Times New Roman"/>
          <w:sz w:val="24"/>
          <w:szCs w:val="24"/>
        </w:rPr>
        <w:t>.</w:t>
      </w:r>
    </w:p>
    <w:p w14:paraId="584FD3D0"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 xml:space="preserve">Publiskās apspriešanas sanāksme, ievērojot Covid- 19 infekcijas pārvaldības likuma 21.panta 3. daļas, ceturtā apakšpunkta prasības, kas nosaka, publiskās apspriešanas sanāksme tiek organizēta, izmantojot tiešsaistes videokonferences sarunu rīku vai citu tiešsaistes sarunu rīku, tika organizēta izmantojot tiešsaistes videokonferences sarunu rīku MS </w:t>
      </w:r>
      <w:proofErr w:type="spellStart"/>
      <w:r w:rsidRPr="003F2A7B">
        <w:rPr>
          <w:rFonts w:ascii="Times New Roman" w:eastAsia="Calibri" w:hAnsi="Times New Roman" w:cs="Times New Roman"/>
          <w:sz w:val="24"/>
          <w:szCs w:val="24"/>
        </w:rPr>
        <w:t>Teams</w:t>
      </w:r>
      <w:proofErr w:type="spellEnd"/>
      <w:r w:rsidRPr="003F2A7B">
        <w:rPr>
          <w:rFonts w:ascii="Times New Roman" w:eastAsia="Calibri" w:hAnsi="Times New Roman" w:cs="Times New Roman"/>
          <w:sz w:val="24"/>
          <w:szCs w:val="24"/>
        </w:rPr>
        <w:t xml:space="preserve"> platformā 2021.gada 19.aprīlī plkst. 17.00. Sanāksmē piedalījās Izstrādātājs, Izstrādes vadītāja, Pašvaldības sabiedrisko attiecību speciāliste, Pašvaldības Attīstības daļas vadītāja un fiziska persona, kura interesējās par apzaļumošanas iespējām gar projektēto ielu.</w:t>
      </w:r>
      <w:r w:rsidRPr="003F2A7B">
        <w:rPr>
          <w:rFonts w:ascii="Times New Roman" w:eastAsia="Calibri" w:hAnsi="Times New Roman" w:cs="Times New Roman"/>
          <w:color w:val="ED0000"/>
          <w:sz w:val="24"/>
          <w:szCs w:val="24"/>
        </w:rPr>
        <w:t xml:space="preserve"> </w:t>
      </w:r>
      <w:r w:rsidRPr="003F2A7B">
        <w:rPr>
          <w:rFonts w:ascii="Times New Roman" w:eastAsia="Calibri" w:hAnsi="Times New Roman" w:cs="Times New Roman"/>
          <w:sz w:val="24"/>
          <w:szCs w:val="24"/>
        </w:rPr>
        <w:t xml:space="preserve">Sanāksmes protokols pievienots </w:t>
      </w:r>
      <w:r w:rsidRPr="003F2A7B">
        <w:rPr>
          <w:rFonts w:ascii="Times New Roman" w:eastAsia="Calibri" w:hAnsi="Times New Roman" w:cs="Times New Roman"/>
          <w:iCs/>
          <w:sz w:val="24"/>
          <w:szCs w:val="24"/>
        </w:rPr>
        <w:t>Ziņojumā par apspriešanu</w:t>
      </w:r>
      <w:r w:rsidRPr="003F2A7B">
        <w:rPr>
          <w:rFonts w:ascii="Times New Roman" w:eastAsia="Calibri" w:hAnsi="Times New Roman" w:cs="Times New Roman"/>
          <w:sz w:val="24"/>
          <w:szCs w:val="24"/>
        </w:rPr>
        <w:t>.</w:t>
      </w:r>
    </w:p>
    <w:p w14:paraId="097DA49D"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Par Detālplānojuma projektu p</w:t>
      </w:r>
      <w:r w:rsidRPr="003F2A7B">
        <w:rPr>
          <w:rFonts w:ascii="Times New Roman" w:eastAsia="Times New Roman" w:hAnsi="Times New Roman" w:cs="Times New Roman"/>
          <w:sz w:val="24"/>
          <w:szCs w:val="24"/>
          <w:lang w:eastAsia="ar-SA"/>
        </w:rPr>
        <w:t>ubliskās apspriešanas laikā nav saņemti iebildumi/priekšlikumi no fiziskām vai juridiskām personām.</w:t>
      </w:r>
    </w:p>
    <w:p w14:paraId="3420CA8A"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 xml:space="preserve">Detālplānojuma projekts tika iesniegts institūcijām, kas sniedza nosacījumus detālplānojuma izstrādei, </w:t>
      </w:r>
      <w:r w:rsidRPr="003F2A7B">
        <w:rPr>
          <w:rFonts w:ascii="Times New Roman" w:eastAsia="Times New Roman" w:hAnsi="Times New Roman" w:cs="Times New Roman"/>
          <w:sz w:val="24"/>
          <w:szCs w:val="24"/>
          <w:lang w:eastAsia="ar-SA"/>
        </w:rPr>
        <w:t xml:space="preserve">tika pieprasīti atzinumi no septiņām institūcijām, jo SIA „Babītes siltums” norādīja, ka </w:t>
      </w:r>
      <w:proofErr w:type="spellStart"/>
      <w:r w:rsidRPr="003F2A7B">
        <w:rPr>
          <w:rFonts w:ascii="Times New Roman" w:eastAsia="Times New Roman" w:hAnsi="Times New Roman" w:cs="Times New Roman"/>
          <w:sz w:val="24"/>
          <w:szCs w:val="24"/>
          <w:lang w:eastAsia="ar-SA"/>
        </w:rPr>
        <w:t>Vīkuļos</w:t>
      </w:r>
      <w:proofErr w:type="spellEnd"/>
      <w:r w:rsidRPr="003F2A7B">
        <w:rPr>
          <w:rFonts w:ascii="Times New Roman" w:eastAsia="Times New Roman" w:hAnsi="Times New Roman" w:cs="Times New Roman"/>
          <w:sz w:val="24"/>
          <w:szCs w:val="24"/>
          <w:lang w:eastAsia="ar-SA"/>
        </w:rPr>
        <w:t xml:space="preserve"> nav SIA „Babītes siltums” tīklu. Ievērojot institūciju piezīmes, atzinumu saņemšanas laikā precizēts sakaru tīklu novietojums un detālplānojuma grafiskajā daļas plānā “Komunikāciju plāns” (SIA TET prasītie precizējumi), ka arī papildināts/precizēts paskaidrojuma raksts un apbūves noteikumi par lokālajiem tīkliem (ūdensapgāde un kanalizācija), ietverti papildinājumi un prasības vides risku samazināšanai un novēršanai, kas saskaņots ar Vides Valsts dienestu (Vides Valsts dienesta 2024.gada 8.februāra atzinums Nr.11.2/AP/1612/2024, ievietots detālplānojuma lietas materiālos). Paskaidrojuma rakstā un grafiskajā daļā papildināta sadaļa par elektroapgādi – detālplānojuma izstrādes laikā izbūvēts </w:t>
      </w:r>
      <w:proofErr w:type="spellStart"/>
      <w:r w:rsidRPr="003F2A7B">
        <w:rPr>
          <w:rFonts w:ascii="Times New Roman" w:eastAsia="Times New Roman" w:hAnsi="Times New Roman" w:cs="Times New Roman"/>
          <w:sz w:val="24"/>
          <w:szCs w:val="24"/>
          <w:lang w:eastAsia="ar-SA"/>
        </w:rPr>
        <w:t>elektropieslēgumi</w:t>
      </w:r>
      <w:proofErr w:type="spellEnd"/>
      <w:r w:rsidRPr="003F2A7B">
        <w:rPr>
          <w:rFonts w:ascii="Times New Roman" w:eastAsia="Times New Roman" w:hAnsi="Times New Roman" w:cs="Times New Roman"/>
          <w:sz w:val="24"/>
          <w:szCs w:val="24"/>
          <w:lang w:eastAsia="ar-SA"/>
        </w:rPr>
        <w:t xml:space="preserve"> visā detālplānojuma teritorijā – atbilstoši faktiski izbūvētajam, precizēta grafiska daļa. Detālplānojuma grafiskajā daļā koriģēts ielas </w:t>
      </w:r>
      <w:proofErr w:type="spellStart"/>
      <w:r w:rsidRPr="003F2A7B">
        <w:rPr>
          <w:rFonts w:ascii="Times New Roman" w:eastAsia="Times New Roman" w:hAnsi="Times New Roman" w:cs="Times New Roman"/>
          <w:sz w:val="24"/>
          <w:szCs w:val="24"/>
          <w:lang w:eastAsia="ar-SA"/>
        </w:rPr>
        <w:t>pieslēgums</w:t>
      </w:r>
      <w:proofErr w:type="spellEnd"/>
      <w:r w:rsidRPr="003F2A7B">
        <w:rPr>
          <w:rFonts w:ascii="Times New Roman" w:eastAsia="Times New Roman" w:hAnsi="Times New Roman" w:cs="Times New Roman"/>
          <w:sz w:val="24"/>
          <w:szCs w:val="24"/>
          <w:lang w:eastAsia="ar-SA"/>
        </w:rPr>
        <w:t xml:space="preserve"> plānotajai zemes vienībai Nr.1, plānotās iela kategorija, kas saskaņots ar VAS Latvijas valsts ceļi (22.02.2024 atzinums Nr.4.3/3338). Grafiskajā daļā mainīts gājēju ietves novietojums – atbilstoši Mārupes novada pašvaldības pasūtītajam “Gājēju-</w:t>
      </w:r>
      <w:proofErr w:type="spellStart"/>
      <w:r w:rsidRPr="003F2A7B">
        <w:rPr>
          <w:rFonts w:ascii="Times New Roman" w:eastAsia="Times New Roman" w:hAnsi="Times New Roman" w:cs="Times New Roman"/>
          <w:sz w:val="24"/>
          <w:szCs w:val="24"/>
          <w:lang w:eastAsia="ar-SA"/>
        </w:rPr>
        <w:t>veloceļa</w:t>
      </w:r>
      <w:proofErr w:type="spellEnd"/>
      <w:r w:rsidRPr="003F2A7B">
        <w:rPr>
          <w:rFonts w:ascii="Times New Roman" w:eastAsia="Times New Roman" w:hAnsi="Times New Roman" w:cs="Times New Roman"/>
          <w:sz w:val="24"/>
          <w:szCs w:val="24"/>
          <w:lang w:eastAsia="ar-SA"/>
        </w:rPr>
        <w:t xml:space="preserve"> un apgaismojuma izbūve starp Piņķu un </w:t>
      </w:r>
      <w:proofErr w:type="spellStart"/>
      <w:r w:rsidRPr="003F2A7B">
        <w:rPr>
          <w:rFonts w:ascii="Times New Roman" w:eastAsia="Times New Roman" w:hAnsi="Times New Roman" w:cs="Times New Roman"/>
          <w:sz w:val="24"/>
          <w:szCs w:val="24"/>
          <w:lang w:eastAsia="ar-SA"/>
        </w:rPr>
        <w:t>Vīkuļu</w:t>
      </w:r>
      <w:proofErr w:type="spellEnd"/>
      <w:r w:rsidRPr="003F2A7B">
        <w:rPr>
          <w:rFonts w:ascii="Times New Roman" w:eastAsia="Times New Roman" w:hAnsi="Times New Roman" w:cs="Times New Roman"/>
          <w:sz w:val="24"/>
          <w:szCs w:val="24"/>
          <w:lang w:eastAsia="ar-SA"/>
        </w:rPr>
        <w:t xml:space="preserve"> ciemiem, Babītes pagastā, Mārupes novadā” (izstrādātājs SIA BM-projekts). Detālplānojuma izstrādes laikā Babītes novads apvienots ar Mārupes novadu, visos detālplānojuma materiālos precizēts pagasta un novada nosaukums (Babītes pagasts, Mārupes novads). </w:t>
      </w:r>
      <w:r w:rsidRPr="003F2A7B">
        <w:rPr>
          <w:rFonts w:ascii="Times New Roman" w:eastAsia="Calibri" w:hAnsi="Times New Roman" w:cs="Times New Roman"/>
          <w:sz w:val="24"/>
          <w:szCs w:val="24"/>
        </w:rPr>
        <w:t xml:space="preserve">Ziņojums par redakcionāliem labojumiem publicēts </w:t>
      </w:r>
      <w:proofErr w:type="spellStart"/>
      <w:r w:rsidRPr="003F2A7B">
        <w:rPr>
          <w:rFonts w:ascii="Times New Roman" w:eastAsia="Calibri" w:hAnsi="Times New Roman" w:cs="Times New Roman"/>
          <w:sz w:val="24"/>
          <w:szCs w:val="24"/>
        </w:rPr>
        <w:t>Ģeoportālā</w:t>
      </w:r>
      <w:proofErr w:type="spellEnd"/>
      <w:r w:rsidRPr="003F2A7B">
        <w:rPr>
          <w:rFonts w:ascii="Times New Roman" w:eastAsia="Calibri" w:hAnsi="Times New Roman" w:cs="Times New Roman"/>
          <w:sz w:val="24"/>
          <w:szCs w:val="24"/>
        </w:rPr>
        <w:t xml:space="preserve">: </w:t>
      </w:r>
      <w:hyperlink r:id="rId10" w:anchor="document_30513" w:history="1">
        <w:r w:rsidRPr="003F2A7B">
          <w:rPr>
            <w:rFonts w:ascii="Times New Roman" w:eastAsia="Calibri" w:hAnsi="Times New Roman" w:cs="Times New Roman"/>
            <w:color w:val="0000FF"/>
            <w:sz w:val="24"/>
            <w:szCs w:val="24"/>
            <w:u w:val="single"/>
          </w:rPr>
          <w:t>https://geolatvija.lv/geo/tapis?#document_30513</w:t>
        </w:r>
      </w:hyperlink>
      <w:r>
        <w:rPr>
          <w:rFonts w:ascii="Times New Roman" w:eastAsia="Calibri" w:hAnsi="Times New Roman" w:cs="Times New Roman"/>
          <w:sz w:val="24"/>
          <w:szCs w:val="24"/>
        </w:rPr>
        <w:t>.</w:t>
      </w:r>
      <w:r w:rsidRPr="003F2A7B">
        <w:rPr>
          <w:rFonts w:ascii="Times New Roman" w:eastAsia="Calibri" w:hAnsi="Times New Roman" w:cs="Times New Roman"/>
          <w:sz w:val="24"/>
          <w:szCs w:val="24"/>
        </w:rPr>
        <w:t xml:space="preserve"> Apkopojums par atzinumiem iekļauts Ziņojumā par apspriešanu.</w:t>
      </w:r>
    </w:p>
    <w:p w14:paraId="6906F01D"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Redakcionāli precizētā Detālplānojuma redakcija atbilst Teritorijas plānojuma Teritorijas izmantošanas un apbūves noteikumu un Ministru kabineta 2014. gada 14.oktobra noteikumu Nr. 628 „Noteikumi par pašvaldību teritorijas attīstības plānošanas dokumentiem” prasībām, un ir izpildītas Darba uzdevuma Nr. 10-2019/1 prasības.</w:t>
      </w:r>
    </w:p>
    <w:p w14:paraId="4A367C86" w14:textId="77777777" w:rsidR="00AD0915" w:rsidRPr="003F2A7B" w:rsidRDefault="00AD0915" w:rsidP="00AD0915">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lastRenderedPageBreak/>
        <w:t>Īpašnieks 2024.gada 12.augustā ir saskaņojis Administratīvā līguma par detālplānojuma īstenošanu projektu, kas pievienots šī lēmuma pielikumā.</w:t>
      </w:r>
    </w:p>
    <w:p w14:paraId="2754016A" w14:textId="77777777" w:rsidR="00AD0915" w:rsidRPr="003F2A7B" w:rsidRDefault="00AD0915" w:rsidP="00AD0915">
      <w:pPr>
        <w:spacing w:after="0" w:line="240" w:lineRule="auto"/>
        <w:contextualSpacing/>
        <w:jc w:val="both"/>
        <w:rPr>
          <w:rFonts w:ascii="Times New Roman" w:eastAsia="Calibri" w:hAnsi="Times New Roman" w:cs="Times New Roman"/>
          <w:sz w:val="24"/>
          <w:szCs w:val="24"/>
        </w:rPr>
      </w:pPr>
    </w:p>
    <w:p w14:paraId="5CC70617" w14:textId="77777777" w:rsidR="00AD0915" w:rsidRPr="003F2A7B" w:rsidRDefault="00AD0915" w:rsidP="00AD0915">
      <w:pPr>
        <w:spacing w:after="0" w:line="240" w:lineRule="auto"/>
        <w:ind w:firstLine="709"/>
        <w:jc w:val="both"/>
        <w:rPr>
          <w:rFonts w:ascii="Times New Roman" w:eastAsia="Calibri" w:hAnsi="Times New Roman" w:cs="Times New Roman"/>
          <w:sz w:val="24"/>
          <w:szCs w:val="24"/>
        </w:rPr>
      </w:pPr>
      <w:r w:rsidRPr="003F2A7B">
        <w:rPr>
          <w:rFonts w:ascii="Times New Roman" w:eastAsia="Times New Roman" w:hAnsi="Times New Roman" w:cs="Times New Roman"/>
          <w:color w:val="000000"/>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3F2A7B">
        <w:rPr>
          <w:rFonts w:ascii="Times New Roman" w:eastAsia="Times New Roman" w:hAnsi="Times New Roman" w:cs="Times New Roman"/>
          <w:color w:val="000000"/>
          <w:kern w:val="28"/>
          <w:sz w:val="24"/>
          <w:szCs w:val="24"/>
          <w:lang w:eastAsia="lv-LV"/>
        </w:rPr>
        <w:t>ģeoportālā</w:t>
      </w:r>
      <w:proofErr w:type="spellEnd"/>
      <w:r w:rsidRPr="003F2A7B">
        <w:rPr>
          <w:rFonts w:ascii="Times New Roman" w:eastAsia="Times New Roman" w:hAnsi="Times New Roman" w:cs="Times New Roman"/>
          <w:color w:val="000000"/>
          <w:kern w:val="28"/>
          <w:sz w:val="24"/>
          <w:szCs w:val="24"/>
          <w:lang w:eastAsia="lv-LV"/>
        </w:rPr>
        <w:t xml:space="preserve"> pieejamā apstiprinātā detālplānojuma interaktīvā grafiskā daļa, uz kuru hipersaite ar unikālo identifikatoru ir iekļaujama administratīvajā aktā. </w:t>
      </w:r>
    </w:p>
    <w:p w14:paraId="5A417E3D" w14:textId="77777777" w:rsidR="00AD0915" w:rsidRPr="003F2A7B" w:rsidRDefault="00AD0915" w:rsidP="00AD0915">
      <w:pPr>
        <w:spacing w:after="0" w:line="240" w:lineRule="auto"/>
        <w:ind w:firstLine="709"/>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1D94DADB" w14:textId="77777777" w:rsidR="00AD0915" w:rsidRPr="003F2A7B" w:rsidRDefault="00AD0915" w:rsidP="00AD0915">
      <w:pPr>
        <w:spacing w:after="0" w:line="240" w:lineRule="auto"/>
        <w:ind w:firstLine="709"/>
        <w:jc w:val="both"/>
        <w:rPr>
          <w:rFonts w:ascii="Times New Roman" w:eastAsia="Times New Roman" w:hAnsi="Times New Roman" w:cs="Times New Roman"/>
          <w:color w:val="ED7D31"/>
          <w:kern w:val="28"/>
          <w:sz w:val="24"/>
          <w:szCs w:val="24"/>
          <w:lang w:eastAsia="lv-LV"/>
        </w:rPr>
      </w:pPr>
      <w:r w:rsidRPr="003F2A7B">
        <w:rPr>
          <w:rFonts w:ascii="Times New Roman" w:eastAsia="Times New Roman" w:hAnsi="Times New Roman" w:cs="Times New Roman"/>
          <w:color w:val="000000"/>
          <w:kern w:val="28"/>
          <w:sz w:val="24"/>
          <w:szCs w:val="24"/>
          <w:lang w:eastAsia="lv-LV"/>
        </w:rPr>
        <w:t>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par detālplānojuma projekta pilnveidošanu vai jaunas redakcijas izstrādi, norādot lēmuma pamatojumu (119.2. apakšpunkts), vai par atteikumu apstiprināt detālplānojumu, norādot lēmuma pamatojumu (119.3. apakšpunkts).</w:t>
      </w:r>
    </w:p>
    <w:p w14:paraId="729CBE3A" w14:textId="77777777" w:rsidR="00AD0915" w:rsidRPr="003F2A7B" w:rsidRDefault="00AD0915" w:rsidP="00AD0915">
      <w:pPr>
        <w:spacing w:after="0" w:line="240" w:lineRule="auto"/>
        <w:ind w:firstLine="709"/>
        <w:jc w:val="both"/>
        <w:rPr>
          <w:rFonts w:ascii="Times New Roman" w:eastAsia="Times New Roman" w:hAnsi="Times New Roman" w:cs="Times New Roman"/>
          <w:color w:val="000000"/>
          <w:kern w:val="28"/>
          <w:sz w:val="24"/>
          <w:szCs w:val="24"/>
          <w:lang w:eastAsia="lv-LV"/>
        </w:rPr>
      </w:pPr>
    </w:p>
    <w:p w14:paraId="023A9988" w14:textId="77777777" w:rsidR="00AD0915" w:rsidRPr="003F2A7B" w:rsidRDefault="00AD0915" w:rsidP="00AD0915">
      <w:pPr>
        <w:spacing w:after="0" w:line="240" w:lineRule="auto"/>
        <w:ind w:firstLine="709"/>
        <w:jc w:val="both"/>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Ievērojot minēto un ņemot vērā, ka administratīvā līguma noteikumi par detālplānojuma īstenošanu ir saskaņoti, pamatojoties uz Teritorijas attīstības plānošanas likuma 29.pantu, 31.panta pirmo, otro un trešo daļu un Ministru kabineta 2014.gada 14.oktobra noteikumu Nr.628 “Noteikumi par pašvaldību teritorijas attīstības plānošanas dokumentiem” 119.1. apakšpunktu, kā arī ņemot vērā </w:t>
      </w:r>
      <w:r w:rsidRPr="00AD0915">
        <w:rPr>
          <w:rFonts w:ascii="Times New Roman" w:eastAsia="Times New Roman" w:hAnsi="Times New Roman" w:cs="Times New Roman"/>
          <w:b/>
          <w:bCs/>
          <w:color w:val="000000"/>
          <w:kern w:val="28"/>
          <w:sz w:val="24"/>
          <w:szCs w:val="24"/>
          <w:lang w:eastAsia="lv-LV"/>
        </w:rPr>
        <w:t>Attīstības un vides jautājumu komitejas</w:t>
      </w:r>
      <w:r w:rsidRPr="003F2A7B">
        <w:rPr>
          <w:rFonts w:ascii="Times New Roman" w:eastAsia="Times New Roman" w:hAnsi="Times New Roman" w:cs="Times New Roman"/>
          <w:color w:val="000000"/>
          <w:kern w:val="28"/>
          <w:sz w:val="24"/>
          <w:szCs w:val="24"/>
          <w:lang w:eastAsia="lv-LV"/>
        </w:rPr>
        <w:t xml:space="preserve"> 2024.gada 18.septembra atzinumu pieņemt iesniegto lēmuma projektu “</w:t>
      </w:r>
      <w:r w:rsidRPr="003F2A7B">
        <w:rPr>
          <w:rFonts w:ascii="Times New Roman" w:eastAsia="Times New Roman" w:hAnsi="Times New Roman" w:cs="Times New Roman"/>
          <w:i/>
          <w:iCs/>
          <w:color w:val="000000"/>
          <w:kern w:val="28"/>
          <w:sz w:val="24"/>
          <w:szCs w:val="24"/>
          <w:lang w:eastAsia="lv-LV"/>
        </w:rPr>
        <w:t>Par nekustamā īpašuma “</w:t>
      </w:r>
      <w:bookmarkStart w:id="7" w:name="_Hlk173928604"/>
      <w:r w:rsidRPr="003F2A7B">
        <w:rPr>
          <w:rFonts w:ascii="Times New Roman" w:eastAsia="Times New Roman" w:hAnsi="Times New Roman" w:cs="Times New Roman"/>
          <w:i/>
          <w:iCs/>
          <w:color w:val="000000"/>
          <w:kern w:val="28"/>
          <w:sz w:val="24"/>
          <w:szCs w:val="24"/>
          <w:lang w:eastAsia="lv-LV"/>
        </w:rPr>
        <w:t>Dāboliņi</w:t>
      </w:r>
      <w:bookmarkEnd w:id="7"/>
      <w:r w:rsidRPr="003F2A7B">
        <w:rPr>
          <w:rFonts w:ascii="Times New Roman" w:eastAsia="Times New Roman" w:hAnsi="Times New Roman" w:cs="Times New Roman"/>
          <w:i/>
          <w:iCs/>
          <w:color w:val="000000"/>
          <w:kern w:val="28"/>
          <w:sz w:val="24"/>
          <w:szCs w:val="24"/>
          <w:lang w:eastAsia="lv-LV"/>
        </w:rPr>
        <w:t>” kadastra Nr.</w:t>
      </w:r>
      <w:bookmarkStart w:id="8" w:name="_Hlk173928612"/>
      <w:r w:rsidRPr="003F2A7B">
        <w:rPr>
          <w:rFonts w:ascii="Times New Roman" w:eastAsia="Times New Roman" w:hAnsi="Times New Roman" w:cs="Times New Roman"/>
          <w:i/>
          <w:iCs/>
          <w:color w:val="000000"/>
          <w:kern w:val="28"/>
          <w:sz w:val="24"/>
          <w:szCs w:val="24"/>
          <w:lang w:eastAsia="lv-LV"/>
        </w:rPr>
        <w:t>8048 008 0013</w:t>
      </w:r>
      <w:bookmarkEnd w:id="8"/>
      <w:r w:rsidRPr="003F2A7B">
        <w:rPr>
          <w:rFonts w:ascii="Times New Roman" w:eastAsia="Times New Roman" w:hAnsi="Times New Roman" w:cs="Times New Roman"/>
          <w:i/>
          <w:iCs/>
          <w:color w:val="000000"/>
          <w:kern w:val="28"/>
          <w:sz w:val="24"/>
          <w:szCs w:val="24"/>
          <w:lang w:eastAsia="lv-LV"/>
        </w:rPr>
        <w:t xml:space="preserve">, </w:t>
      </w:r>
      <w:bookmarkStart w:id="9" w:name="_Hlk173928622"/>
      <w:proofErr w:type="spellStart"/>
      <w:r w:rsidRPr="003F2A7B">
        <w:rPr>
          <w:rFonts w:ascii="Times New Roman" w:eastAsia="Times New Roman" w:hAnsi="Times New Roman" w:cs="Times New Roman"/>
          <w:i/>
          <w:iCs/>
          <w:color w:val="000000"/>
          <w:kern w:val="28"/>
          <w:sz w:val="24"/>
          <w:szCs w:val="24"/>
          <w:lang w:eastAsia="lv-LV"/>
        </w:rPr>
        <w:t>Vīkuļos</w:t>
      </w:r>
      <w:proofErr w:type="spellEnd"/>
      <w:r w:rsidRPr="003F2A7B">
        <w:rPr>
          <w:rFonts w:ascii="Times New Roman" w:eastAsia="Times New Roman" w:hAnsi="Times New Roman" w:cs="Times New Roman"/>
          <w:i/>
          <w:iCs/>
          <w:color w:val="000000"/>
          <w:kern w:val="28"/>
          <w:sz w:val="24"/>
          <w:szCs w:val="24"/>
          <w:lang w:eastAsia="lv-LV"/>
        </w:rPr>
        <w:t xml:space="preserve">, Babītes </w:t>
      </w:r>
      <w:bookmarkEnd w:id="9"/>
      <w:r w:rsidRPr="003F2A7B">
        <w:rPr>
          <w:rFonts w:ascii="Times New Roman" w:eastAsia="Times New Roman" w:hAnsi="Times New Roman" w:cs="Times New Roman"/>
          <w:i/>
          <w:iCs/>
          <w:color w:val="000000"/>
          <w:kern w:val="28"/>
          <w:sz w:val="24"/>
          <w:szCs w:val="24"/>
          <w:lang w:eastAsia="lv-LV"/>
        </w:rPr>
        <w:t>pagastā, Mārupes novadā, detālplānojuma apstiprināšanu”</w:t>
      </w:r>
      <w:r w:rsidRPr="003F2A7B">
        <w:rPr>
          <w:rFonts w:ascii="Times New Roman" w:eastAsia="Times New Roman" w:hAnsi="Times New Roman" w:cs="Times New Roman"/>
          <w:i/>
          <w:color w:val="000000"/>
          <w:kern w:val="28"/>
          <w:sz w:val="24"/>
          <w:szCs w:val="24"/>
          <w:lang w:eastAsia="lv-LV"/>
        </w:rPr>
        <w:t xml:space="preserve"> </w:t>
      </w:r>
      <w:r w:rsidRPr="003F2A7B">
        <w:rPr>
          <w:rFonts w:ascii="Times New Roman" w:eastAsia="Times New Roman" w:hAnsi="Times New Roman" w:cs="Times New Roman"/>
          <w:iCs/>
          <w:color w:val="000000"/>
          <w:kern w:val="28"/>
          <w:sz w:val="24"/>
          <w:szCs w:val="24"/>
          <w:lang w:eastAsia="lv-LV"/>
        </w:rPr>
        <w:t>un pamatojoties uz Pašvaldību likuma 10.panta pirmās daļas 21.punktu,</w:t>
      </w:r>
      <w:r w:rsidRPr="003F2A7B">
        <w:rPr>
          <w:rFonts w:ascii="Times New Roman" w:eastAsia="Times New Roman" w:hAnsi="Times New Roman" w:cs="Times New Roman"/>
          <w:i/>
          <w:color w:val="000000"/>
          <w:kern w:val="28"/>
          <w:sz w:val="24"/>
          <w:szCs w:val="24"/>
          <w:lang w:eastAsia="lv-LV"/>
        </w:rPr>
        <w:t xml:space="preserve"> </w:t>
      </w:r>
      <w:r w:rsidRPr="003F2A7B">
        <w:rPr>
          <w:rFonts w:ascii="Times New Roman" w:eastAsia="Times New Roman" w:hAnsi="Times New Roman" w:cs="Times New Roman"/>
          <w:color w:val="000000"/>
          <w:kern w:val="28"/>
          <w:sz w:val="24"/>
          <w:szCs w:val="24"/>
          <w:lang w:eastAsia="lv-LV"/>
        </w:rPr>
        <w:t xml:space="preserve">atklāti balsojot ar </w:t>
      </w:r>
      <w:r>
        <w:rPr>
          <w:rFonts w:ascii="Times New Roman" w:eastAsia="Calibri" w:hAnsi="Times New Roman" w:cs="Times New Roman"/>
          <w:sz w:val="24"/>
          <w:szCs w:val="24"/>
          <w:lang w:eastAsia="zh-CN"/>
        </w:rPr>
        <w:t xml:space="preserve">17 </w:t>
      </w:r>
      <w:r w:rsidRPr="00E22D9D">
        <w:rPr>
          <w:rFonts w:ascii="Times New Roman" w:eastAsia="Calibri" w:hAnsi="Times New Roman" w:cs="Times New Roman"/>
          <w:sz w:val="24"/>
          <w:szCs w:val="24"/>
          <w:lang w:eastAsia="zh-CN"/>
        </w:rPr>
        <w:t xml:space="preserve">balsīm „par” </w:t>
      </w:r>
      <w:r>
        <w:rPr>
          <w:rFonts w:ascii="Times New Roman" w:eastAsia="Times New Roman" w:hAnsi="Times New Roman" w:cs="Times New Roman"/>
          <w:i/>
          <w:iCs/>
          <w:color w:val="000000"/>
          <w:sz w:val="24"/>
          <w:szCs w:val="24"/>
        </w:rPr>
        <w:t xml:space="preserve">(Andrejs Ence, </w:t>
      </w:r>
      <w:r>
        <w:rPr>
          <w:rFonts w:ascii="Times New Roman" w:eastAsia="Times New Roman" w:hAnsi="Times New Roman" w:cs="Times New Roman"/>
          <w:i/>
          <w:iCs/>
          <w:sz w:val="24"/>
          <w:szCs w:val="24"/>
          <w:lang w:eastAsia="lv-LV"/>
        </w:rPr>
        <w:t xml:space="preserve">Valdis Kārkliņš, </w:t>
      </w:r>
      <w:r w:rsidRPr="0069114C">
        <w:rPr>
          <w:rFonts w:ascii="Times New Roman" w:eastAsia="Times New Roman" w:hAnsi="Times New Roman" w:cs="Times New Roman"/>
          <w:i/>
          <w:iCs/>
          <w:sz w:val="24"/>
          <w:szCs w:val="24"/>
          <w:lang w:eastAsia="lv-LV"/>
        </w:rPr>
        <w:t xml:space="preserve">Mārtiņš Bojārs, </w:t>
      </w:r>
      <w:r w:rsidRPr="0069114C">
        <w:rPr>
          <w:rFonts w:ascii="Times New Roman" w:eastAsia="Calibri" w:hAnsi="Times New Roman" w:cs="Times New Roman"/>
          <w:i/>
          <w:iCs/>
          <w:sz w:val="24"/>
          <w:szCs w:val="24"/>
        </w:rPr>
        <w:t xml:space="preserve">Jānis Kazaks, Normunds Orleāns, Aivars Osītis, Ilze Bērziņa, Guntis Ruskis, Oļegs Sorokins, </w:t>
      </w:r>
      <w:r w:rsidRPr="0069114C">
        <w:rPr>
          <w:rFonts w:ascii="Times New Roman" w:eastAsia="Times New Roman" w:hAnsi="Times New Roman" w:cs="Times New Roman"/>
          <w:i/>
          <w:iCs/>
          <w:sz w:val="24"/>
          <w:szCs w:val="24"/>
          <w:lang w:eastAsia="lv-LV"/>
        </w:rPr>
        <w:t xml:space="preserve">Uģis Šteinbergs, Gatis Vācietis, Ira Dūduma, </w:t>
      </w:r>
      <w:r w:rsidRPr="00333CC7">
        <w:rPr>
          <w:rFonts w:ascii="Times New Roman" w:eastAsia="Times New Roman" w:hAnsi="Times New Roman" w:cs="Times New Roman"/>
          <w:i/>
          <w:iCs/>
          <w:sz w:val="24"/>
          <w:szCs w:val="24"/>
          <w:lang w:eastAsia="lv-LV"/>
        </w:rPr>
        <w:t>Jānis Lagzdkalns</w:t>
      </w:r>
      <w:r>
        <w:rPr>
          <w:rFonts w:ascii="Times New Roman" w:eastAsia="Times New Roman" w:hAnsi="Times New Roman" w:cs="Times New Roman"/>
          <w:i/>
          <w:iCs/>
          <w:sz w:val="24"/>
          <w:szCs w:val="24"/>
          <w:lang w:eastAsia="lv-LV"/>
        </w:rPr>
        <w:t>,</w:t>
      </w:r>
      <w:r w:rsidRPr="00333CC7">
        <w:rPr>
          <w:rFonts w:ascii="Times New Roman" w:eastAsia="Times New Roman" w:hAnsi="Times New Roman" w:cs="Times New Roman"/>
          <w:i/>
          <w:iCs/>
          <w:sz w:val="24"/>
          <w:szCs w:val="24"/>
          <w:lang w:eastAsia="lv-LV"/>
        </w:rPr>
        <w:t xml:space="preserve"> </w:t>
      </w:r>
      <w:r w:rsidRPr="00D811DF">
        <w:rPr>
          <w:rFonts w:ascii="Times New Roman" w:eastAsia="Calibri" w:hAnsi="Times New Roman" w:cs="Times New Roman"/>
          <w:i/>
          <w:iCs/>
          <w:sz w:val="24"/>
          <w:szCs w:val="24"/>
        </w:rPr>
        <w:t>Andris Puide</w:t>
      </w:r>
      <w:r w:rsidRPr="0069114C">
        <w:rPr>
          <w:rFonts w:ascii="Times New Roman" w:eastAsia="Calibri" w:hAnsi="Times New Roman" w:cs="Times New Roman"/>
          <w:i/>
          <w:iCs/>
          <w:sz w:val="24"/>
          <w:szCs w:val="24"/>
        </w:rPr>
        <w:t xml:space="preserve">, </w:t>
      </w:r>
      <w:r w:rsidRPr="0069114C">
        <w:rPr>
          <w:rFonts w:ascii="Times New Roman" w:eastAsia="Times New Roman" w:hAnsi="Times New Roman" w:cs="Times New Roman"/>
          <w:i/>
          <w:iCs/>
          <w:sz w:val="24"/>
          <w:szCs w:val="24"/>
          <w:lang w:eastAsia="lv-LV"/>
        </w:rPr>
        <w:t>Jānis Lībietis,</w:t>
      </w:r>
      <w:r w:rsidRPr="0069114C">
        <w:rPr>
          <w:rFonts w:ascii="Times New Roman" w:eastAsia="Calibri" w:hAnsi="Times New Roman" w:cs="Times New Roman"/>
          <w:i/>
          <w:iCs/>
          <w:sz w:val="24"/>
          <w:szCs w:val="24"/>
        </w:rPr>
        <w:t xml:space="preserve"> Ivars Punculis, Nikolajs Antipenko</w:t>
      </w:r>
      <w:r w:rsidRPr="00E22D9D">
        <w:rPr>
          <w:rFonts w:ascii="Times New Roman" w:eastAsia="Times New Roman" w:hAnsi="Times New Roman" w:cs="Times New Roman"/>
          <w:i/>
          <w:color w:val="000000"/>
          <w:kern w:val="28"/>
          <w:sz w:val="24"/>
          <w:szCs w:val="20"/>
          <w:lang w:eastAsia="lv-LV"/>
        </w:rPr>
        <w:t>)</w:t>
      </w:r>
      <w:r w:rsidRPr="00E22D9D">
        <w:rPr>
          <w:rFonts w:ascii="Times New Roman" w:eastAsia="Calibri" w:hAnsi="Times New Roman" w:cs="Times New Roman"/>
          <w:i/>
          <w:iCs/>
          <w:sz w:val="24"/>
          <w:szCs w:val="24"/>
        </w:rPr>
        <w:t xml:space="preserve">, </w:t>
      </w:r>
      <w:r w:rsidRPr="00E22D9D">
        <w:rPr>
          <w:rFonts w:ascii="Times New Roman" w:eastAsia="Calibri" w:hAnsi="Times New Roman" w:cs="Times New Roman"/>
          <w:sz w:val="24"/>
          <w:szCs w:val="24"/>
          <w:lang w:eastAsia="zh-CN"/>
        </w:rPr>
        <w:t xml:space="preserve">„pret” </w:t>
      </w:r>
      <w:r>
        <w:rPr>
          <w:rFonts w:ascii="Times New Roman" w:eastAsia="Calibri" w:hAnsi="Times New Roman" w:cs="Times New Roman"/>
          <w:sz w:val="24"/>
          <w:szCs w:val="24"/>
          <w:lang w:eastAsia="zh-CN"/>
        </w:rPr>
        <w:t>nav</w:t>
      </w:r>
      <w:r w:rsidRPr="00E22D9D">
        <w:rPr>
          <w:rFonts w:ascii="Times New Roman" w:eastAsia="Calibri" w:hAnsi="Times New Roman" w:cs="Times New Roman"/>
          <w:sz w:val="24"/>
          <w:szCs w:val="24"/>
          <w:lang w:eastAsia="zh-CN"/>
        </w:rPr>
        <w:t xml:space="preserve">, „atturas” </w:t>
      </w:r>
      <w:r>
        <w:rPr>
          <w:rFonts w:ascii="Times New Roman" w:eastAsia="Calibri" w:hAnsi="Times New Roman" w:cs="Times New Roman"/>
          <w:sz w:val="24"/>
          <w:szCs w:val="24"/>
          <w:lang w:eastAsia="zh-CN"/>
        </w:rPr>
        <w:t>nav</w:t>
      </w:r>
      <w:r w:rsidRPr="00E22D9D">
        <w:rPr>
          <w:rFonts w:ascii="Times New Roman" w:eastAsia="Calibri" w:hAnsi="Times New Roman" w:cs="Times New Roman"/>
          <w:sz w:val="24"/>
          <w:szCs w:val="24"/>
          <w:lang w:eastAsia="zh-CN"/>
        </w:rPr>
        <w:t xml:space="preserve">, </w:t>
      </w:r>
      <w:r w:rsidRPr="003F2A7B">
        <w:rPr>
          <w:rFonts w:ascii="Times New Roman" w:eastAsia="Times New Roman" w:hAnsi="Times New Roman" w:cs="Times New Roman"/>
          <w:b/>
          <w:bCs/>
          <w:color w:val="000000"/>
          <w:kern w:val="28"/>
          <w:sz w:val="24"/>
          <w:szCs w:val="24"/>
          <w:lang w:eastAsia="lv-LV"/>
        </w:rPr>
        <w:t>Mārupes novada pašvaldības dome nolemj:</w:t>
      </w:r>
    </w:p>
    <w:p w14:paraId="1D209D99" w14:textId="77777777" w:rsidR="00AD0915" w:rsidRPr="003F2A7B" w:rsidRDefault="00AD0915" w:rsidP="00AD0915">
      <w:pPr>
        <w:spacing w:after="0" w:line="240" w:lineRule="auto"/>
        <w:jc w:val="both"/>
        <w:rPr>
          <w:rFonts w:ascii="Times New Roman" w:eastAsia="Times New Roman" w:hAnsi="Times New Roman" w:cs="Times New Roman"/>
          <w:i/>
          <w:color w:val="ED7D31"/>
          <w:kern w:val="28"/>
          <w:sz w:val="24"/>
          <w:szCs w:val="24"/>
          <w:lang w:eastAsia="lv-LV"/>
        </w:rPr>
      </w:pPr>
    </w:p>
    <w:p w14:paraId="074AA9FD"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Calibri" w:hAnsi="Times New Roman" w:cs="Times New Roman"/>
          <w:sz w:val="24"/>
          <w:szCs w:val="24"/>
        </w:rPr>
      </w:pPr>
      <w:r w:rsidRPr="003F2A7B">
        <w:rPr>
          <w:rFonts w:ascii="Times New Roman" w:eastAsia="Calibri" w:hAnsi="Times New Roman" w:cs="Times New Roman"/>
          <w:sz w:val="24"/>
          <w:szCs w:val="24"/>
        </w:rPr>
        <w:t>Apstiprināt nekustamā īpašuma “Dāboliņi” kadastra Nr.</w:t>
      </w:r>
      <w:r w:rsidRPr="003F2A7B">
        <w:rPr>
          <w:rFonts w:ascii="Times New Roman" w:eastAsia="Times New Roman" w:hAnsi="Times New Roman" w:cs="Times New Roman"/>
          <w:sz w:val="24"/>
          <w:szCs w:val="24"/>
          <w:lang w:eastAsia="ar-SA"/>
        </w:rPr>
        <w:t xml:space="preserve"> </w:t>
      </w:r>
      <w:r w:rsidRPr="003F2A7B">
        <w:rPr>
          <w:rFonts w:ascii="Times New Roman" w:eastAsia="Calibri" w:hAnsi="Times New Roman" w:cs="Times New Roman"/>
          <w:sz w:val="24"/>
          <w:szCs w:val="24"/>
        </w:rPr>
        <w:t xml:space="preserve">8048 008 0013, </w:t>
      </w:r>
      <w:proofErr w:type="spellStart"/>
      <w:r w:rsidRPr="003F2A7B">
        <w:rPr>
          <w:rFonts w:ascii="Times New Roman" w:eastAsia="Calibri" w:hAnsi="Times New Roman" w:cs="Times New Roman"/>
          <w:sz w:val="24"/>
          <w:szCs w:val="24"/>
        </w:rPr>
        <w:t>Vīkuļos</w:t>
      </w:r>
      <w:proofErr w:type="spellEnd"/>
      <w:r w:rsidRPr="003F2A7B">
        <w:rPr>
          <w:rFonts w:ascii="Times New Roman" w:eastAsia="Calibri" w:hAnsi="Times New Roman" w:cs="Times New Roman"/>
          <w:sz w:val="24"/>
          <w:szCs w:val="24"/>
        </w:rPr>
        <w:t xml:space="preserve">, Babītes pagastā,  Mārupes novadā, detālplānojuma 1.1. redakciju kā galīgo, hipersaite uz apstiprinātā detālplānojuma redakciju </w:t>
      </w:r>
      <w:proofErr w:type="spellStart"/>
      <w:r w:rsidRPr="003F2A7B">
        <w:rPr>
          <w:rFonts w:ascii="Times New Roman" w:eastAsia="Calibri" w:hAnsi="Times New Roman" w:cs="Times New Roman"/>
          <w:sz w:val="24"/>
          <w:szCs w:val="24"/>
        </w:rPr>
        <w:t>Ģeoportālā</w:t>
      </w:r>
      <w:proofErr w:type="spellEnd"/>
      <w:r w:rsidRPr="003F2A7B">
        <w:rPr>
          <w:rFonts w:ascii="Times New Roman" w:eastAsia="Calibri" w:hAnsi="Times New Roman" w:cs="Times New Roman"/>
          <w:sz w:val="24"/>
          <w:szCs w:val="24"/>
        </w:rPr>
        <w:t>:</w:t>
      </w:r>
      <w:r w:rsidRPr="003F2A7B">
        <w:rPr>
          <w:rFonts w:ascii="Times New Roman" w:eastAsia="Times New Roman" w:hAnsi="Times New Roman" w:cs="Times New Roman"/>
          <w:sz w:val="24"/>
          <w:szCs w:val="24"/>
          <w:lang w:eastAsia="ar-SA"/>
        </w:rPr>
        <w:t xml:space="preserve"> </w:t>
      </w:r>
      <w:hyperlink r:id="rId11" w:anchor="document_30513" w:history="1">
        <w:r w:rsidRPr="003F2A7B">
          <w:rPr>
            <w:rFonts w:ascii="Times New Roman" w:eastAsia="Times New Roman" w:hAnsi="Times New Roman" w:cs="Times New Roman"/>
            <w:color w:val="0000FF"/>
            <w:sz w:val="24"/>
            <w:szCs w:val="24"/>
            <w:u w:val="single"/>
            <w:lang w:eastAsia="ar-SA"/>
          </w:rPr>
          <w:t>https://geolatvija.lv/geo/tapis?#document_30513</w:t>
        </w:r>
      </w:hyperlink>
    </w:p>
    <w:p w14:paraId="56680A41"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Calibri" w:hAnsi="Times New Roman" w:cs="Times New Roman"/>
          <w:color w:val="4472C4"/>
          <w:sz w:val="24"/>
          <w:szCs w:val="24"/>
        </w:rPr>
      </w:pPr>
      <w:r w:rsidRPr="003F2A7B">
        <w:rPr>
          <w:rFonts w:ascii="Times New Roman" w:eastAsia="Calibri" w:hAnsi="Times New Roman" w:cs="Times New Roman"/>
          <w:sz w:val="24"/>
          <w:szCs w:val="24"/>
        </w:rPr>
        <w:t>Noteikt, ka detālplānojums īstenojams saskaņā ar noslēgto Administratīvo līgumu (</w:t>
      </w:r>
      <w:r w:rsidRPr="003F2A7B">
        <w:rPr>
          <w:rFonts w:ascii="Times New Roman" w:eastAsia="Calibri" w:hAnsi="Times New Roman" w:cs="Times New Roman"/>
          <w:i/>
          <w:iCs/>
          <w:sz w:val="24"/>
          <w:szCs w:val="24"/>
        </w:rPr>
        <w:t>pielikumā saskaņotais līguma projekts</w:t>
      </w:r>
      <w:r w:rsidRPr="003F2A7B">
        <w:rPr>
          <w:rFonts w:ascii="Times New Roman" w:eastAsia="Calibri" w:hAnsi="Times New Roman" w:cs="Times New Roman"/>
          <w:sz w:val="24"/>
          <w:szCs w:val="24"/>
        </w:rPr>
        <w:t>) par detālplānojuma īstenošanas kārtību, ne ātrāk kā pēc detālplānojuma spēkā stāšanās.</w:t>
      </w:r>
    </w:p>
    <w:p w14:paraId="705E340E"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Calibri" w:hAnsi="Times New Roman" w:cs="Times New Roman"/>
          <w:color w:val="4472C4"/>
          <w:sz w:val="24"/>
          <w:szCs w:val="24"/>
        </w:rPr>
      </w:pPr>
      <w:r w:rsidRPr="003F2A7B">
        <w:rPr>
          <w:rFonts w:ascii="Times New Roman" w:eastAsia="Calibri" w:hAnsi="Times New Roman" w:cs="Times New Roman"/>
          <w:sz w:val="24"/>
          <w:szCs w:val="24"/>
        </w:rPr>
        <w:t xml:space="preserve">Uzdot Mārupes novada pašvaldības izpilddirektora vietniecei attīstības un vides jautājumos pēc detālplānojuma pārsūdzēšanas termiņa beigām slēgt ar </w:t>
      </w:r>
      <w:r w:rsidRPr="003F2A7B">
        <w:rPr>
          <w:rFonts w:ascii="Times New Roman" w:eastAsia="Calibri" w:hAnsi="Times New Roman" w:cs="Times New Roman"/>
          <w:bCs/>
          <w:sz w:val="24"/>
          <w:szCs w:val="24"/>
        </w:rPr>
        <w:t xml:space="preserve">nekustamā īpašuma “Dāboliņi”, </w:t>
      </w:r>
      <w:proofErr w:type="spellStart"/>
      <w:r w:rsidRPr="003F2A7B">
        <w:rPr>
          <w:rFonts w:ascii="Times New Roman" w:eastAsia="Calibri" w:hAnsi="Times New Roman" w:cs="Times New Roman"/>
          <w:bCs/>
          <w:sz w:val="24"/>
          <w:szCs w:val="24"/>
        </w:rPr>
        <w:t>Vīkuļos</w:t>
      </w:r>
      <w:proofErr w:type="spellEnd"/>
      <w:r w:rsidRPr="003F2A7B">
        <w:rPr>
          <w:rFonts w:ascii="Times New Roman" w:eastAsia="Calibri" w:hAnsi="Times New Roman" w:cs="Times New Roman"/>
          <w:bCs/>
          <w:sz w:val="24"/>
          <w:szCs w:val="24"/>
        </w:rPr>
        <w:t xml:space="preserve">, Babītes pagastā, Mārupes novadā, </w:t>
      </w:r>
      <w:r w:rsidRPr="003F2A7B">
        <w:rPr>
          <w:rFonts w:ascii="Times New Roman" w:eastAsia="Calibri" w:hAnsi="Times New Roman" w:cs="Times New Roman"/>
          <w:sz w:val="24"/>
          <w:szCs w:val="24"/>
        </w:rPr>
        <w:t>īpašnieku Administratīvo līgumu (</w:t>
      </w:r>
      <w:r w:rsidRPr="003F2A7B">
        <w:rPr>
          <w:rFonts w:ascii="Times New Roman" w:eastAsia="Calibri" w:hAnsi="Times New Roman" w:cs="Times New Roman"/>
          <w:i/>
          <w:iCs/>
          <w:sz w:val="24"/>
          <w:szCs w:val="24"/>
        </w:rPr>
        <w:t>pielikumā saskaņotais līguma projekts</w:t>
      </w:r>
      <w:r w:rsidRPr="003F2A7B">
        <w:rPr>
          <w:rFonts w:ascii="Times New Roman" w:eastAsia="Calibri" w:hAnsi="Times New Roman" w:cs="Times New Roman"/>
          <w:sz w:val="24"/>
          <w:szCs w:val="24"/>
        </w:rPr>
        <w:t>) par detālplānojuma īstenošanu.</w:t>
      </w:r>
    </w:p>
    <w:p w14:paraId="68FFF21F"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Calibri" w:hAnsi="Times New Roman" w:cs="Times New Roman"/>
          <w:color w:val="4472C4"/>
          <w:sz w:val="24"/>
          <w:szCs w:val="24"/>
        </w:rPr>
      </w:pPr>
      <w:r w:rsidRPr="003F2A7B">
        <w:rPr>
          <w:rFonts w:ascii="Times New Roman" w:eastAsia="Calibri" w:hAnsi="Times New Roman" w:cs="Times New Roman"/>
          <w:sz w:val="24"/>
          <w:szCs w:val="24"/>
        </w:rPr>
        <w:t>Uzdot Attīstības un plānošanas pārvaldei:</w:t>
      </w:r>
    </w:p>
    <w:p w14:paraId="3DF884F9" w14:textId="77777777" w:rsidR="00AD0915" w:rsidRPr="003F2A7B" w:rsidRDefault="00AD0915" w:rsidP="00AD0915">
      <w:pPr>
        <w:numPr>
          <w:ilvl w:val="1"/>
          <w:numId w:val="2"/>
        </w:numPr>
        <w:suppressAutoHyphens/>
        <w:spacing w:after="0" w:line="240" w:lineRule="auto"/>
        <w:ind w:left="0" w:firstLine="284"/>
        <w:contextualSpacing/>
        <w:jc w:val="both"/>
        <w:rPr>
          <w:rFonts w:ascii="Times New Roman" w:eastAsia="Calibri" w:hAnsi="Times New Roman" w:cs="Times New Roman"/>
          <w:color w:val="ED7D31"/>
          <w:sz w:val="24"/>
          <w:szCs w:val="24"/>
        </w:rPr>
      </w:pPr>
      <w:r w:rsidRPr="003F2A7B">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ievietot pašvaldības tīmekļa vietnē </w:t>
      </w:r>
      <w:r w:rsidRPr="003F2A7B">
        <w:rPr>
          <w:rFonts w:ascii="Times New Roman" w:eastAsia="Calibri" w:hAnsi="Times New Roman" w:cs="Times New Roman"/>
          <w:color w:val="4472C4"/>
          <w:sz w:val="24"/>
          <w:szCs w:val="24"/>
          <w:u w:val="single"/>
        </w:rPr>
        <w:t>www.marupe.lv</w:t>
      </w:r>
      <w:r w:rsidRPr="003F2A7B">
        <w:rPr>
          <w:rFonts w:ascii="Times New Roman" w:eastAsia="Calibri" w:hAnsi="Times New Roman" w:cs="Times New Roman"/>
          <w:sz w:val="24"/>
          <w:szCs w:val="24"/>
        </w:rPr>
        <w:t xml:space="preserve"> un nodrošināt informācijas pieejamību Mārupes novada pašvaldības informatīvajā izdevumā “Mārupes Vēstis”.</w:t>
      </w:r>
    </w:p>
    <w:p w14:paraId="02122C03" w14:textId="77777777" w:rsidR="00AD0915" w:rsidRPr="003F2A7B" w:rsidRDefault="00AD0915" w:rsidP="00AD0915">
      <w:pPr>
        <w:numPr>
          <w:ilvl w:val="1"/>
          <w:numId w:val="2"/>
        </w:numPr>
        <w:suppressAutoHyphens/>
        <w:spacing w:after="0" w:line="240" w:lineRule="auto"/>
        <w:ind w:left="0" w:firstLine="284"/>
        <w:contextualSpacing/>
        <w:jc w:val="both"/>
        <w:rPr>
          <w:rFonts w:ascii="Times New Roman" w:eastAsia="Calibri" w:hAnsi="Times New Roman" w:cs="Times New Roman"/>
          <w:color w:val="ED7D31"/>
          <w:sz w:val="24"/>
          <w:szCs w:val="24"/>
        </w:rPr>
      </w:pPr>
      <w:r w:rsidRPr="003F2A7B">
        <w:rPr>
          <w:rFonts w:ascii="Times New Roman" w:eastAsia="Calibri" w:hAnsi="Times New Roman" w:cs="Times New Roman"/>
          <w:sz w:val="24"/>
          <w:szCs w:val="24"/>
        </w:rPr>
        <w:lastRenderedPageBreak/>
        <w:t xml:space="preserve">Nodrošināt Mārupes novada pašvaldības tīmekļa vietnē saiti uz apstiprināto detālplānojumu </w:t>
      </w:r>
      <w:proofErr w:type="spellStart"/>
      <w:r w:rsidRPr="003F2A7B">
        <w:rPr>
          <w:rFonts w:ascii="Times New Roman" w:eastAsia="Calibri" w:hAnsi="Times New Roman" w:cs="Times New Roman"/>
          <w:sz w:val="24"/>
          <w:szCs w:val="24"/>
        </w:rPr>
        <w:t>Ģeoportālā</w:t>
      </w:r>
      <w:proofErr w:type="spellEnd"/>
      <w:r w:rsidRPr="003F2A7B">
        <w:rPr>
          <w:rFonts w:ascii="Times New Roman" w:eastAsia="Calibri" w:hAnsi="Times New Roman" w:cs="Times New Roman"/>
          <w:sz w:val="24"/>
          <w:szCs w:val="24"/>
        </w:rPr>
        <w:t xml:space="preserve"> un saiti uz oficiālo publikāciju oficiālajā izdevumā “Latvijas Vēstnesis”.  </w:t>
      </w:r>
    </w:p>
    <w:p w14:paraId="0E2F239E"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Uzdot Mārupes novada Būvvaldei nodrošināt detālplānojuma ietvaros paredzētā būvniecības procesa atbilstību noslēgtajam Administratīvajam līgumam par detālplānojuma īstenošanas kārtību.</w:t>
      </w:r>
    </w:p>
    <w:p w14:paraId="4176248A"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Uzdot Mārupes novada pašvaldības Attīstības un plānošanas pārvaldei sadarbībā ar Mārupes novada Pašvaldības īpašumu pārvaldi nodrošināt detālplānojuma īstenošanas uzraudzību.</w:t>
      </w:r>
    </w:p>
    <w:p w14:paraId="6C649F31" w14:textId="77777777" w:rsidR="00AD0915" w:rsidRPr="003F2A7B" w:rsidRDefault="00AD0915" w:rsidP="00AD0915">
      <w:pPr>
        <w:numPr>
          <w:ilvl w:val="0"/>
          <w:numId w:val="2"/>
        </w:numPr>
        <w:suppressAutoHyphens/>
        <w:spacing w:after="0" w:line="240" w:lineRule="auto"/>
        <w:ind w:left="0" w:firstLine="0"/>
        <w:contextualSpacing/>
        <w:jc w:val="both"/>
        <w:rPr>
          <w:rFonts w:ascii="Times New Roman" w:eastAsia="Calibri" w:hAnsi="Times New Roman" w:cs="Times New Roman"/>
          <w:color w:val="ED7D31"/>
          <w:sz w:val="24"/>
          <w:szCs w:val="24"/>
        </w:rPr>
      </w:pPr>
      <w:r w:rsidRPr="003F2A7B">
        <w:rPr>
          <w:rFonts w:ascii="Times New Roman" w:eastAsia="Times New Roman" w:hAnsi="Times New Roman" w:cs="Times New Roman"/>
          <w:color w:val="000000"/>
          <w:kern w:val="28"/>
          <w:sz w:val="24"/>
          <w:szCs w:val="24"/>
          <w:lang w:eastAsia="lv-LV"/>
        </w:rPr>
        <w:t>Mārupes novada pašvaldības Centrālās pārvaldes Personāla un dokumentu pārvaldības nodaļai pieņemto lēmumu nosūtīt teritorijas īpašniekam uz iesniegumā norādīto elektroniskā pasta adresi.</w:t>
      </w:r>
    </w:p>
    <w:p w14:paraId="6B3C0B91" w14:textId="77777777" w:rsidR="00AD0915" w:rsidRPr="003F2A7B" w:rsidRDefault="00AD0915" w:rsidP="00AD0915">
      <w:pPr>
        <w:suppressAutoHyphens/>
        <w:spacing w:after="0" w:line="240" w:lineRule="auto"/>
        <w:rPr>
          <w:rFonts w:ascii="Times New Roman" w:eastAsia="Times New Roman" w:hAnsi="Times New Roman" w:cs="Times New Roman"/>
          <w:sz w:val="24"/>
          <w:szCs w:val="24"/>
          <w:lang w:eastAsia="ar-SA"/>
        </w:rPr>
      </w:pPr>
    </w:p>
    <w:p w14:paraId="7994A1BF" w14:textId="77777777" w:rsidR="00AD0915" w:rsidRPr="003F2A7B" w:rsidRDefault="00AD0915" w:rsidP="00AD0915">
      <w:pPr>
        <w:spacing w:after="0" w:line="240" w:lineRule="auto"/>
        <w:ind w:firstLine="360"/>
        <w:contextualSpacing/>
        <w:jc w:val="both"/>
        <w:rPr>
          <w:rFonts w:ascii="Times New Roman" w:eastAsia="Aptos" w:hAnsi="Times New Roman" w:cs="Times New Roman"/>
          <w:i/>
          <w:iCs/>
          <w:color w:val="000000"/>
          <w:lang w:eastAsia="lv-LV"/>
        </w:rPr>
      </w:pPr>
      <w:r w:rsidRPr="003F2A7B">
        <w:rPr>
          <w:rFonts w:ascii="Times New Roman" w:eastAsia="Aptos" w:hAnsi="Times New Roman" w:cs="Times New Roman"/>
          <w:i/>
          <w:iCs/>
          <w:color w:val="000000"/>
          <w:lang w:eastAsia="lv-LV"/>
        </w:rPr>
        <w:t xml:space="preserve">Atbilstoši Teritorijas attīstības plānošanas likuma 29.pantam vispārīgais administratīvais akts par detālplānojuma apstiprināšanu stājas spēkā pēc paziņošanas. </w:t>
      </w:r>
    </w:p>
    <w:p w14:paraId="560E2821" w14:textId="77777777" w:rsidR="00AD0915" w:rsidRPr="003F2A7B" w:rsidRDefault="00AD0915" w:rsidP="00AD0915">
      <w:pPr>
        <w:spacing w:after="0" w:line="240" w:lineRule="auto"/>
        <w:ind w:firstLine="360"/>
        <w:contextualSpacing/>
        <w:jc w:val="both"/>
        <w:rPr>
          <w:rFonts w:ascii="Times New Roman" w:eastAsia="Aptos" w:hAnsi="Times New Roman" w:cs="Times New Roman"/>
          <w:i/>
          <w:iCs/>
          <w:color w:val="000000"/>
          <w:lang w:eastAsia="lv-LV"/>
        </w:rPr>
      </w:pPr>
      <w:r w:rsidRPr="003F2A7B">
        <w:rPr>
          <w:rFonts w:ascii="Times New Roman" w:eastAsia="Aptos" w:hAnsi="Times New Roman" w:cs="Times New Roman"/>
          <w:i/>
          <w:iCs/>
          <w:color w:val="000000"/>
          <w:lang w:eastAsia="lv-LV"/>
        </w:rPr>
        <w:t xml:space="preserve">Saskaņā ar Ministru kabineta 2014.gada 14.oktobra noteikumu Nr.628 “Noteikumi par pašvaldību teritorijas attīstības plānošanas dokumentiem” 125.punktu detālplānojuma ierosinātājam un detālplānojuma teritorijā ietilpstošo nekustamo īpašumu īpašniekiem (tiesiskajiem valdītājiem) vispārīgo administratīvo aktu par detālplānojuma apstiprināšanu paziņo Administratīvā procesa likumā noteiktajā kārtībā. </w:t>
      </w:r>
    </w:p>
    <w:p w14:paraId="78264AAF" w14:textId="77777777" w:rsidR="00AD0915" w:rsidRPr="003F2A7B" w:rsidRDefault="00AD0915" w:rsidP="00AD0915">
      <w:pPr>
        <w:spacing w:after="0" w:line="240" w:lineRule="auto"/>
        <w:ind w:firstLine="360"/>
        <w:contextualSpacing/>
        <w:jc w:val="both"/>
        <w:rPr>
          <w:rFonts w:ascii="Times New Roman" w:eastAsia="Aptos" w:hAnsi="Times New Roman" w:cs="Times New Roman"/>
          <w:i/>
          <w:iCs/>
          <w:color w:val="000000"/>
          <w:lang w:eastAsia="lv-LV"/>
        </w:rPr>
      </w:pPr>
      <w:r w:rsidRPr="003F2A7B">
        <w:rPr>
          <w:rFonts w:ascii="Times New Roman" w:eastAsia="Aptos" w:hAnsi="Times New Roman" w:cs="Times New Roman"/>
          <w:i/>
          <w:iCs/>
          <w:color w:val="000000"/>
          <w:lang w:eastAsia="lv-LV"/>
        </w:rPr>
        <w:t>Atbilstoši Administratīvā procesa likuma 70.panta pirmajai un otrajai daļai, kā arī Paziņošanas likuma 9.panta otrajai daļai administratīvais akts, kas adresātam sūtīts pa elektronisko pastu, uzskatāms par paziņotu otrajā darba dienā pēc tā nosūtīšanas.</w:t>
      </w:r>
    </w:p>
    <w:p w14:paraId="700C0D76" w14:textId="77777777" w:rsidR="00AD0915" w:rsidRPr="003F2A7B" w:rsidRDefault="00AD0915" w:rsidP="00AD0915">
      <w:pPr>
        <w:spacing w:after="0" w:line="240" w:lineRule="auto"/>
        <w:contextualSpacing/>
        <w:jc w:val="both"/>
        <w:rPr>
          <w:rFonts w:ascii="Times New Roman" w:eastAsia="Aptos" w:hAnsi="Times New Roman" w:cs="Times New Roman"/>
          <w:i/>
          <w:iCs/>
          <w:color w:val="000000"/>
          <w:lang w:eastAsia="lv-LV"/>
        </w:rPr>
      </w:pPr>
      <w:r w:rsidRPr="003F2A7B">
        <w:rPr>
          <w:rFonts w:ascii="Times New Roman" w:eastAsia="Aptos" w:hAnsi="Times New Roman" w:cs="Times New Roman"/>
          <w:i/>
          <w:iCs/>
          <w:color w:val="000000"/>
          <w:lang w:eastAsia="lv-LV"/>
        </w:rPr>
        <w:t>      Saskaņā ar Teritorijas attīstības plānošanas likuma 30.panta pirmo daļu detālplānojumu var pārsūdzēt administratīvajā tiesā Administratīvā procesa likumā noteiktajā kārtībā mēneša laikā pēc tam, kad paziņojums par detālplānojuma apstiprināšanu ir publicēts oficiālajā izdevumā “Latvijas Vēstnesis”.</w:t>
      </w:r>
    </w:p>
    <w:p w14:paraId="196D6BAB" w14:textId="77777777" w:rsidR="00AD0915" w:rsidRPr="003F2A7B" w:rsidRDefault="00AD0915" w:rsidP="00AD0915">
      <w:pPr>
        <w:suppressAutoHyphens/>
        <w:spacing w:after="0" w:line="240" w:lineRule="auto"/>
        <w:rPr>
          <w:rFonts w:ascii="Times New Roman" w:eastAsia="Times New Roman" w:hAnsi="Times New Roman" w:cs="Times New Roman"/>
          <w:sz w:val="24"/>
          <w:szCs w:val="24"/>
          <w:lang w:eastAsia="ar-SA"/>
        </w:rPr>
      </w:pPr>
    </w:p>
    <w:p w14:paraId="15C84615" w14:textId="77777777" w:rsidR="00AD0915" w:rsidRPr="003F2A7B" w:rsidRDefault="00AD0915" w:rsidP="00AD0915">
      <w:pPr>
        <w:suppressAutoHyphens/>
        <w:spacing w:after="0" w:line="240" w:lineRule="auto"/>
        <w:rPr>
          <w:rFonts w:ascii="Times New Roman" w:eastAsia="Times New Roman" w:hAnsi="Times New Roman" w:cs="Times New Roman"/>
          <w:sz w:val="24"/>
          <w:szCs w:val="24"/>
          <w:lang w:eastAsia="ar-SA"/>
        </w:rPr>
      </w:pPr>
    </w:p>
    <w:p w14:paraId="3F3547A1" w14:textId="77777777" w:rsidR="00AD0915" w:rsidRPr="003F2A7B" w:rsidRDefault="00AD0915" w:rsidP="00AD0915">
      <w:pPr>
        <w:suppressAutoHyphens/>
        <w:spacing w:after="0" w:line="240" w:lineRule="auto"/>
        <w:jc w:val="both"/>
        <w:rPr>
          <w:rFonts w:ascii="Times New Roman" w:eastAsia="Calibri" w:hAnsi="Times New Roman" w:cs="Times New Roman"/>
          <w:spacing w:val="5"/>
          <w:sz w:val="24"/>
          <w:szCs w:val="24"/>
          <w:lang w:eastAsia="ar-SA"/>
        </w:rPr>
      </w:pPr>
      <w:r w:rsidRPr="003F2A7B">
        <w:rPr>
          <w:rFonts w:ascii="Times New Roman" w:eastAsia="Calibri" w:hAnsi="Times New Roman" w:cs="Times New Roman"/>
          <w:bCs/>
          <w:spacing w:val="5"/>
          <w:sz w:val="24"/>
          <w:szCs w:val="24"/>
          <w:lang w:eastAsia="ar-SA"/>
        </w:rPr>
        <w:t>Pašvaldības domes priekšsēdētājs</w:t>
      </w:r>
      <w:r w:rsidRPr="003F2A7B">
        <w:rPr>
          <w:rFonts w:ascii="Times New Roman" w:eastAsia="Calibri" w:hAnsi="Times New Roman" w:cs="Times New Roman"/>
          <w:bCs/>
          <w:spacing w:val="5"/>
          <w:sz w:val="24"/>
          <w:szCs w:val="24"/>
          <w:lang w:eastAsia="ar-SA"/>
        </w:rPr>
        <w:tab/>
      </w:r>
      <w:r w:rsidRPr="003F2A7B">
        <w:rPr>
          <w:rFonts w:ascii="Times New Roman" w:eastAsia="Calibri" w:hAnsi="Times New Roman" w:cs="Times New Roman"/>
          <w:bCs/>
          <w:spacing w:val="5"/>
          <w:sz w:val="24"/>
          <w:szCs w:val="24"/>
          <w:lang w:eastAsia="ar-SA"/>
        </w:rPr>
        <w:tab/>
      </w:r>
      <w:r w:rsidRPr="003F2A7B">
        <w:rPr>
          <w:rFonts w:ascii="Times New Roman" w:eastAsia="Calibri" w:hAnsi="Times New Roman" w:cs="Times New Roman"/>
          <w:bCs/>
          <w:spacing w:val="5"/>
          <w:sz w:val="24"/>
          <w:szCs w:val="24"/>
          <w:lang w:eastAsia="ar-SA"/>
        </w:rPr>
        <w:tab/>
      </w:r>
      <w:r w:rsidRPr="003F2A7B">
        <w:rPr>
          <w:rFonts w:ascii="Times New Roman" w:eastAsia="Calibri" w:hAnsi="Times New Roman" w:cs="Times New Roman"/>
          <w:bCs/>
          <w:spacing w:val="5"/>
          <w:sz w:val="24"/>
          <w:szCs w:val="24"/>
          <w:lang w:eastAsia="ar-SA"/>
        </w:rPr>
        <w:tab/>
      </w:r>
      <w:r w:rsidRPr="003F2A7B">
        <w:rPr>
          <w:rFonts w:ascii="Times New Roman" w:eastAsia="Calibri" w:hAnsi="Times New Roman" w:cs="Times New Roman"/>
          <w:bCs/>
          <w:spacing w:val="5"/>
          <w:sz w:val="24"/>
          <w:szCs w:val="24"/>
          <w:lang w:eastAsia="ar-SA"/>
        </w:rPr>
        <w:tab/>
        <w:t xml:space="preserve">                   Andrejs Ence</w:t>
      </w:r>
      <w:r w:rsidRPr="003F2A7B">
        <w:rPr>
          <w:rFonts w:ascii="Times New Roman" w:eastAsia="Calibri" w:hAnsi="Times New Roman" w:cs="Times New Roman"/>
          <w:bCs/>
          <w:spacing w:val="5"/>
          <w:sz w:val="24"/>
          <w:szCs w:val="24"/>
          <w:lang w:eastAsia="ar-SA"/>
        </w:rPr>
        <w:tab/>
      </w:r>
    </w:p>
    <w:p w14:paraId="7A09C792" w14:textId="77777777" w:rsidR="00AD0915" w:rsidRPr="003F2A7B" w:rsidRDefault="00AD0915" w:rsidP="00AD0915">
      <w:pPr>
        <w:suppressAutoHyphens/>
        <w:spacing w:after="0" w:line="240" w:lineRule="auto"/>
        <w:jc w:val="both"/>
        <w:rPr>
          <w:rFonts w:ascii="Times New Roman" w:eastAsia="Calibri" w:hAnsi="Times New Roman" w:cs="Times New Roman"/>
          <w:i/>
          <w:sz w:val="24"/>
          <w:szCs w:val="24"/>
          <w:lang w:eastAsia="ar-SA"/>
        </w:rPr>
      </w:pPr>
    </w:p>
    <w:p w14:paraId="643A354E" w14:textId="77777777" w:rsidR="00AD0915" w:rsidRPr="003F2A7B" w:rsidRDefault="00AD0915" w:rsidP="00AD0915">
      <w:pPr>
        <w:suppressAutoHyphens/>
        <w:spacing w:after="0" w:line="240" w:lineRule="auto"/>
        <w:jc w:val="both"/>
        <w:rPr>
          <w:rFonts w:ascii="Times New Roman" w:eastAsia="Calibri" w:hAnsi="Times New Roman" w:cs="Times New Roman"/>
          <w:i/>
          <w:lang w:eastAsia="ar-SA"/>
        </w:rPr>
      </w:pPr>
      <w:r w:rsidRPr="003F2A7B">
        <w:rPr>
          <w:rFonts w:ascii="Times New Roman" w:eastAsia="Calibri" w:hAnsi="Times New Roman" w:cs="Times New Roman"/>
          <w:i/>
          <w:lang w:eastAsia="ar-SA"/>
        </w:rPr>
        <w:t>Sagatavoja Attīstības un plānošanas pārvaldes</w:t>
      </w:r>
    </w:p>
    <w:p w14:paraId="281BE88C" w14:textId="77777777" w:rsidR="00AD0915" w:rsidRPr="003F2A7B" w:rsidRDefault="00AD0915" w:rsidP="00AD0915">
      <w:pPr>
        <w:suppressAutoHyphens/>
        <w:spacing w:after="0" w:line="240" w:lineRule="auto"/>
        <w:jc w:val="both"/>
        <w:rPr>
          <w:rFonts w:ascii="Times New Roman" w:eastAsia="Calibri" w:hAnsi="Times New Roman" w:cs="Times New Roman"/>
          <w:i/>
          <w:lang w:eastAsia="ar-SA"/>
        </w:rPr>
      </w:pPr>
      <w:r w:rsidRPr="003F2A7B">
        <w:rPr>
          <w:rFonts w:ascii="Times New Roman" w:eastAsia="Calibri" w:hAnsi="Times New Roman" w:cs="Times New Roman"/>
          <w:i/>
          <w:lang w:eastAsia="ar-SA"/>
        </w:rPr>
        <w:t xml:space="preserve">Zemes ierīcības speciāliste </w:t>
      </w:r>
      <w:proofErr w:type="spellStart"/>
      <w:r w:rsidRPr="003F2A7B">
        <w:rPr>
          <w:rFonts w:ascii="Times New Roman" w:eastAsia="Calibri" w:hAnsi="Times New Roman" w:cs="Times New Roman"/>
          <w:i/>
          <w:lang w:eastAsia="ar-SA"/>
        </w:rPr>
        <w:t>D.Klauģe</w:t>
      </w:r>
      <w:proofErr w:type="spellEnd"/>
    </w:p>
    <w:p w14:paraId="51B51C53" w14:textId="77777777" w:rsidR="00AD0915" w:rsidRPr="003F2A7B" w:rsidRDefault="00AD0915" w:rsidP="00AD0915">
      <w:pPr>
        <w:suppressAutoHyphens/>
        <w:spacing w:after="0" w:line="240" w:lineRule="auto"/>
        <w:jc w:val="both"/>
        <w:rPr>
          <w:rFonts w:ascii="Times New Roman" w:eastAsia="Calibri" w:hAnsi="Times New Roman" w:cs="Times New Roman"/>
          <w:i/>
          <w:lang w:eastAsia="ar-SA"/>
        </w:rPr>
      </w:pPr>
    </w:p>
    <w:p w14:paraId="2C0C7159" w14:textId="77777777" w:rsidR="00AD0915" w:rsidRPr="003F2A7B" w:rsidRDefault="00AD0915" w:rsidP="00AD0915">
      <w:pPr>
        <w:suppressAutoHyphens/>
        <w:spacing w:after="0" w:line="240" w:lineRule="auto"/>
        <w:jc w:val="both"/>
        <w:rPr>
          <w:rFonts w:ascii="Times New Roman" w:eastAsia="Calibri" w:hAnsi="Times New Roman" w:cs="Times New Roman"/>
          <w:i/>
          <w:iCs/>
          <w:color w:val="ED7D31"/>
          <w:lang w:eastAsia="ar-SA"/>
        </w:rPr>
      </w:pPr>
    </w:p>
    <w:p w14:paraId="74652AF6" w14:textId="77777777" w:rsidR="00AD0915" w:rsidRPr="003F2A7B" w:rsidRDefault="00AD0915" w:rsidP="00AD0915">
      <w:pPr>
        <w:suppressAutoHyphens/>
        <w:spacing w:after="0" w:line="240" w:lineRule="auto"/>
        <w:rPr>
          <w:rFonts w:ascii="Times New Roman" w:eastAsia="Times New Roman" w:hAnsi="Times New Roman" w:cs="Times New Roman"/>
          <w:i/>
          <w:lang w:eastAsia="lv-LV"/>
        </w:rPr>
      </w:pPr>
      <w:r w:rsidRPr="003F2A7B">
        <w:rPr>
          <w:rFonts w:ascii="Times New Roman" w:eastAsia="Times New Roman" w:hAnsi="Times New Roman" w:cs="Times New Roman"/>
          <w:i/>
          <w:lang w:eastAsia="lv-LV"/>
        </w:rPr>
        <w:t>Lēmumprojektā norādītie normatīvie akti ir spēkā   </w:t>
      </w:r>
    </w:p>
    <w:p w14:paraId="682E1215" w14:textId="77777777" w:rsidR="00AD0915" w:rsidRPr="003F2A7B" w:rsidRDefault="00AD0915" w:rsidP="00AD0915">
      <w:pPr>
        <w:suppressAutoHyphens/>
        <w:spacing w:after="0" w:line="240" w:lineRule="auto"/>
        <w:rPr>
          <w:rFonts w:ascii="Times New Roman" w:eastAsia="Times New Roman" w:hAnsi="Times New Roman" w:cs="Times New Roman"/>
          <w:i/>
          <w:lang w:eastAsia="lv-LV"/>
        </w:rPr>
      </w:pPr>
      <w:r w:rsidRPr="003F2A7B">
        <w:rPr>
          <w:rFonts w:ascii="Times New Roman" w:eastAsia="Times New Roman" w:hAnsi="Times New Roman" w:cs="Times New Roman"/>
          <w:i/>
          <w:lang w:eastAsia="lv-LV"/>
        </w:rPr>
        <w:t xml:space="preserve">un attiecināmi uz lēmumprojektā minēto gadījumu. </w:t>
      </w:r>
    </w:p>
    <w:p w14:paraId="4A788D10" w14:textId="77777777" w:rsidR="00AD0915" w:rsidRPr="003F2A7B" w:rsidRDefault="00AD0915" w:rsidP="00AD0915">
      <w:pPr>
        <w:suppressAutoHyphens/>
        <w:spacing w:after="0" w:line="240" w:lineRule="auto"/>
        <w:jc w:val="both"/>
        <w:rPr>
          <w:rFonts w:ascii="Times New Roman" w:eastAsia="Times New Roman" w:hAnsi="Times New Roman" w:cs="Times New Roman"/>
          <w:i/>
          <w:lang w:eastAsia="lv-LV"/>
        </w:rPr>
      </w:pPr>
      <w:r w:rsidRPr="003F2A7B">
        <w:rPr>
          <w:rFonts w:ascii="Times New Roman" w:eastAsia="Times New Roman" w:hAnsi="Times New Roman" w:cs="Times New Roman"/>
          <w:i/>
          <w:lang w:eastAsia="lv-LV"/>
        </w:rPr>
        <w:t>Juridiskās nodaļas vadītāja N</w:t>
      </w:r>
      <w:r>
        <w:rPr>
          <w:rFonts w:ascii="Times New Roman" w:eastAsia="Times New Roman" w:hAnsi="Times New Roman" w:cs="Times New Roman"/>
          <w:i/>
          <w:lang w:eastAsia="lv-LV"/>
        </w:rPr>
        <w:t>.</w:t>
      </w:r>
      <w:r w:rsidRPr="003F2A7B">
        <w:rPr>
          <w:rFonts w:ascii="Times New Roman" w:eastAsia="Times New Roman" w:hAnsi="Times New Roman" w:cs="Times New Roman"/>
          <w:i/>
          <w:lang w:eastAsia="lv-LV"/>
        </w:rPr>
        <w:t xml:space="preserve"> Zālīte</w:t>
      </w:r>
    </w:p>
    <w:p w14:paraId="0DC88C10" w14:textId="77777777" w:rsidR="00AD0915" w:rsidRPr="003F2A7B" w:rsidRDefault="00AD0915" w:rsidP="00AD0915">
      <w:pPr>
        <w:spacing w:after="0" w:line="240" w:lineRule="auto"/>
        <w:rPr>
          <w:rFonts w:ascii="Times New Roman" w:eastAsia="Times New Roman" w:hAnsi="Times New Roman" w:cs="Times New Roman"/>
          <w:bCs/>
          <w:i/>
          <w:kern w:val="28"/>
          <w:lang w:eastAsia="lv-LV"/>
        </w:rPr>
      </w:pPr>
    </w:p>
    <w:p w14:paraId="61B1EED8" w14:textId="77777777" w:rsidR="00AD0915" w:rsidRPr="003F2A7B" w:rsidRDefault="00AD0915" w:rsidP="00AD0915">
      <w:pPr>
        <w:spacing w:after="0" w:line="240" w:lineRule="auto"/>
        <w:rPr>
          <w:rFonts w:ascii="Times New Roman" w:eastAsia="Times New Roman" w:hAnsi="Times New Roman" w:cs="Times New Roman"/>
          <w:bCs/>
          <w:i/>
          <w:kern w:val="28"/>
          <w:lang w:eastAsia="lv-LV"/>
        </w:rPr>
      </w:pPr>
    </w:p>
    <w:p w14:paraId="0224B4AE" w14:textId="77777777" w:rsidR="00AD0915" w:rsidRDefault="00AD0915" w:rsidP="00AD0915">
      <w:pPr>
        <w:rPr>
          <w:rFonts w:ascii="Times New Roman" w:eastAsia="Times New Roman" w:hAnsi="Times New Roman" w:cs="Times New Roman"/>
          <w:bCs/>
          <w:i/>
          <w:kern w:val="28"/>
          <w:lang w:eastAsia="lv-LV"/>
        </w:rPr>
      </w:pPr>
      <w:r>
        <w:rPr>
          <w:rFonts w:ascii="Times New Roman" w:eastAsia="Times New Roman" w:hAnsi="Times New Roman" w:cs="Times New Roman"/>
          <w:bCs/>
          <w:i/>
          <w:kern w:val="28"/>
          <w:lang w:eastAsia="lv-LV"/>
        </w:rPr>
        <w:br w:type="page"/>
      </w:r>
    </w:p>
    <w:p w14:paraId="55343361" w14:textId="77777777" w:rsidR="00AD0915" w:rsidRPr="003F2A7B" w:rsidRDefault="00AD0915" w:rsidP="00AD0915">
      <w:pPr>
        <w:suppressAutoHyphens/>
        <w:spacing w:after="0" w:line="240" w:lineRule="auto"/>
        <w:jc w:val="right"/>
        <w:rPr>
          <w:rFonts w:ascii="Times New Roman" w:eastAsia="Times New Roman" w:hAnsi="Times New Roman" w:cs="Times New Roman"/>
          <w:bCs/>
          <w:i/>
          <w:kern w:val="28"/>
          <w:lang w:eastAsia="lv-LV"/>
        </w:rPr>
      </w:pPr>
      <w:r w:rsidRPr="003F2A7B">
        <w:rPr>
          <w:rFonts w:ascii="Times New Roman" w:eastAsia="Times New Roman" w:hAnsi="Times New Roman" w:cs="Times New Roman"/>
          <w:bCs/>
          <w:i/>
          <w:kern w:val="28"/>
          <w:lang w:eastAsia="lv-LV"/>
        </w:rPr>
        <w:lastRenderedPageBreak/>
        <w:t>Pielikums</w:t>
      </w:r>
    </w:p>
    <w:p w14:paraId="4EA3E49C" w14:textId="77777777" w:rsidR="00AD0915" w:rsidRPr="003F2A7B" w:rsidRDefault="00AD0915" w:rsidP="00AD0915">
      <w:pPr>
        <w:suppressAutoHyphens/>
        <w:spacing w:after="0" w:line="240" w:lineRule="auto"/>
        <w:jc w:val="right"/>
        <w:rPr>
          <w:rFonts w:ascii="Times New Roman" w:eastAsia="Times New Roman" w:hAnsi="Times New Roman" w:cs="Times New Roman"/>
          <w:i/>
          <w:color w:val="000000"/>
          <w:kern w:val="28"/>
          <w:lang w:eastAsia="lv-LV"/>
        </w:rPr>
      </w:pPr>
      <w:r w:rsidRPr="003F2A7B">
        <w:rPr>
          <w:rFonts w:ascii="Times New Roman" w:eastAsia="Times New Roman" w:hAnsi="Times New Roman" w:cs="Times New Roman"/>
          <w:bCs/>
          <w:i/>
          <w:color w:val="000000"/>
          <w:kern w:val="28"/>
          <w:lang w:eastAsia="lv-LV"/>
        </w:rPr>
        <w:tab/>
        <w:t>M</w:t>
      </w:r>
      <w:r w:rsidRPr="003F2A7B">
        <w:rPr>
          <w:rFonts w:ascii="Times New Roman" w:eastAsia="Times New Roman" w:hAnsi="Times New Roman" w:cs="Times New Roman"/>
          <w:i/>
          <w:color w:val="000000"/>
          <w:kern w:val="28"/>
          <w:lang w:eastAsia="lv-LV"/>
        </w:rPr>
        <w:t xml:space="preserve">ārupes novada pašvaldības domes </w:t>
      </w:r>
    </w:p>
    <w:p w14:paraId="00861363" w14:textId="77777777" w:rsidR="00AD0915" w:rsidRPr="003F2A7B" w:rsidRDefault="00AD0915" w:rsidP="00AD0915">
      <w:pPr>
        <w:suppressAutoHyphens/>
        <w:spacing w:after="0" w:line="240" w:lineRule="auto"/>
        <w:jc w:val="right"/>
        <w:rPr>
          <w:rFonts w:ascii="Times New Roman" w:eastAsia="Times New Roman" w:hAnsi="Times New Roman" w:cs="Times New Roman"/>
          <w:i/>
          <w:color w:val="000000"/>
          <w:kern w:val="28"/>
          <w:lang w:eastAsia="lv-LV"/>
        </w:rPr>
      </w:pPr>
      <w:r w:rsidRPr="003F2A7B">
        <w:rPr>
          <w:rFonts w:ascii="Times New Roman" w:eastAsia="Times New Roman" w:hAnsi="Times New Roman" w:cs="Times New Roman"/>
          <w:i/>
          <w:color w:val="000000"/>
          <w:kern w:val="28"/>
          <w:lang w:eastAsia="lv-LV"/>
        </w:rPr>
        <w:t>2024.gada 25.septembra lēmumam Nr.</w:t>
      </w:r>
      <w:r>
        <w:rPr>
          <w:rFonts w:ascii="Times New Roman" w:eastAsia="Times New Roman" w:hAnsi="Times New Roman" w:cs="Times New Roman"/>
          <w:i/>
          <w:color w:val="000000"/>
          <w:kern w:val="28"/>
          <w:lang w:eastAsia="lv-LV"/>
        </w:rPr>
        <w:t>39</w:t>
      </w:r>
      <w:r w:rsidRPr="003F2A7B">
        <w:rPr>
          <w:rFonts w:ascii="Times New Roman" w:eastAsia="Times New Roman" w:hAnsi="Times New Roman" w:cs="Times New Roman"/>
          <w:i/>
          <w:color w:val="000000"/>
          <w:kern w:val="28"/>
          <w:lang w:eastAsia="lv-LV"/>
        </w:rPr>
        <w:t xml:space="preserve"> </w:t>
      </w:r>
    </w:p>
    <w:p w14:paraId="32A260DB" w14:textId="77777777" w:rsidR="00AD0915" w:rsidRPr="003F2A7B" w:rsidRDefault="00AD0915" w:rsidP="00AD0915">
      <w:pPr>
        <w:suppressAutoHyphens/>
        <w:spacing w:after="0" w:line="240" w:lineRule="auto"/>
        <w:jc w:val="right"/>
        <w:rPr>
          <w:rFonts w:ascii="Times New Roman" w:eastAsia="Times New Roman" w:hAnsi="Times New Roman" w:cs="Times New Roman"/>
          <w:i/>
          <w:color w:val="000000"/>
          <w:kern w:val="28"/>
          <w:lang w:eastAsia="lv-LV"/>
        </w:rPr>
      </w:pPr>
      <w:r w:rsidRPr="003F2A7B">
        <w:rPr>
          <w:rFonts w:ascii="Times New Roman" w:eastAsia="Times New Roman" w:hAnsi="Times New Roman" w:cs="Times New Roman"/>
          <w:i/>
          <w:color w:val="000000"/>
          <w:kern w:val="28"/>
          <w:lang w:eastAsia="lv-LV"/>
        </w:rPr>
        <w:t>(sēdes protokols Nr.18)</w:t>
      </w:r>
    </w:p>
    <w:p w14:paraId="1A6A8BA0" w14:textId="77777777" w:rsidR="00AD0915" w:rsidRPr="003F2A7B" w:rsidRDefault="00AD0915" w:rsidP="00AD0915">
      <w:pPr>
        <w:suppressAutoHyphens/>
        <w:spacing w:after="0" w:line="240" w:lineRule="auto"/>
        <w:jc w:val="right"/>
        <w:rPr>
          <w:rFonts w:ascii="Times New Roman" w:eastAsia="Times New Roman" w:hAnsi="Times New Roman" w:cs="Times New Roman"/>
          <w:i/>
          <w:color w:val="000000"/>
          <w:kern w:val="28"/>
          <w:sz w:val="24"/>
          <w:szCs w:val="24"/>
          <w:lang w:eastAsia="lv-LV"/>
        </w:rPr>
      </w:pPr>
    </w:p>
    <w:p w14:paraId="047B44D8" w14:textId="77777777" w:rsidR="00AD0915" w:rsidRPr="003F2A7B" w:rsidRDefault="00AD0915" w:rsidP="00AD0915">
      <w:pPr>
        <w:suppressAutoHyphens/>
        <w:spacing w:after="0" w:line="240" w:lineRule="auto"/>
        <w:jc w:val="center"/>
        <w:rPr>
          <w:rFonts w:ascii="Times New Roman" w:eastAsia="Times New Roman" w:hAnsi="Times New Roman" w:cs="Times New Roman"/>
          <w:i/>
          <w:color w:val="000000"/>
          <w:kern w:val="28"/>
          <w:sz w:val="24"/>
          <w:szCs w:val="24"/>
          <w:lang w:eastAsia="lv-LV"/>
        </w:rPr>
      </w:pPr>
      <w:r w:rsidRPr="003F2A7B">
        <w:rPr>
          <w:rFonts w:ascii="Times New Roman" w:eastAsia="Times New Roman" w:hAnsi="Times New Roman" w:cs="Times New Roman"/>
          <w:i/>
          <w:color w:val="000000"/>
          <w:kern w:val="28"/>
          <w:sz w:val="24"/>
          <w:szCs w:val="24"/>
          <w:lang w:eastAsia="lv-LV"/>
        </w:rPr>
        <w:t>(projekts saskaņots ar īpašniekiem)</w:t>
      </w:r>
    </w:p>
    <w:p w14:paraId="080CC7C9" w14:textId="77777777" w:rsidR="00AD0915" w:rsidRPr="003F2A7B" w:rsidRDefault="00AD0915" w:rsidP="00AD0915">
      <w:pPr>
        <w:tabs>
          <w:tab w:val="left" w:pos="2880"/>
          <w:tab w:val="right" w:pos="8832"/>
        </w:tabs>
        <w:suppressAutoHyphens/>
        <w:spacing w:after="0" w:line="240" w:lineRule="auto"/>
        <w:contextualSpacing/>
        <w:jc w:val="right"/>
        <w:rPr>
          <w:rFonts w:ascii="Times New Roman" w:eastAsia="Times New Roman" w:hAnsi="Times New Roman" w:cs="Times New Roman"/>
          <w:bCs/>
          <w:i/>
          <w:kern w:val="28"/>
          <w:sz w:val="24"/>
          <w:szCs w:val="24"/>
          <w:lang w:eastAsia="lv-LV"/>
        </w:rPr>
      </w:pPr>
    </w:p>
    <w:p w14:paraId="6D59136A" w14:textId="77777777" w:rsidR="00AD0915" w:rsidRPr="003F2A7B" w:rsidRDefault="00AD0915" w:rsidP="00AD0915">
      <w:pPr>
        <w:suppressAutoHyphens/>
        <w:spacing w:after="0" w:line="240" w:lineRule="auto"/>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ADMINISTRATĪVAIS LĪGUMS Nr. ________</w:t>
      </w:r>
    </w:p>
    <w:p w14:paraId="0D4AC435" w14:textId="77777777" w:rsidR="00AD0915" w:rsidRPr="003F2A7B" w:rsidRDefault="00AD0915" w:rsidP="00AD0915">
      <w:pPr>
        <w:suppressAutoHyphens/>
        <w:spacing w:after="0" w:line="240" w:lineRule="auto"/>
        <w:jc w:val="center"/>
        <w:rPr>
          <w:rFonts w:ascii="Times New Roman" w:eastAsia="Times New Roman" w:hAnsi="Times New Roman" w:cs="Times New Roman"/>
          <w:b/>
          <w:bCs/>
          <w:iCs/>
          <w:color w:val="000000"/>
          <w:kern w:val="28"/>
          <w:sz w:val="24"/>
          <w:szCs w:val="24"/>
          <w:lang w:eastAsia="lv-LV"/>
        </w:rPr>
      </w:pPr>
      <w:r w:rsidRPr="003F2A7B">
        <w:rPr>
          <w:rFonts w:ascii="Times New Roman" w:eastAsia="Times New Roman" w:hAnsi="Times New Roman" w:cs="Times New Roman"/>
          <w:b/>
          <w:bCs/>
          <w:iCs/>
          <w:color w:val="000000"/>
          <w:kern w:val="28"/>
          <w:sz w:val="24"/>
          <w:szCs w:val="24"/>
          <w:lang w:eastAsia="lv-LV"/>
        </w:rPr>
        <w:t xml:space="preserve">par nekustamā īpašuma </w:t>
      </w:r>
      <w:r w:rsidRPr="003F2A7B">
        <w:rPr>
          <w:rFonts w:ascii="Times New Roman" w:eastAsia="Times New Roman" w:hAnsi="Times New Roman" w:cs="Times New Roman"/>
          <w:b/>
          <w:bCs/>
          <w:color w:val="000000"/>
          <w:sz w:val="24"/>
          <w:szCs w:val="24"/>
          <w:lang w:eastAsia="lv-LV"/>
        </w:rPr>
        <w:t>“</w:t>
      </w:r>
      <w:bookmarkStart w:id="10" w:name="_Hlk173924253"/>
      <w:r w:rsidRPr="003F2A7B">
        <w:rPr>
          <w:rFonts w:ascii="Times New Roman" w:eastAsia="Times New Roman" w:hAnsi="Times New Roman" w:cs="Times New Roman"/>
          <w:b/>
          <w:bCs/>
          <w:color w:val="000000"/>
          <w:sz w:val="24"/>
          <w:szCs w:val="24"/>
          <w:lang w:eastAsia="lv-LV"/>
        </w:rPr>
        <w:t>Dāboliņi</w:t>
      </w:r>
      <w:bookmarkEnd w:id="10"/>
      <w:r w:rsidRPr="003F2A7B">
        <w:rPr>
          <w:rFonts w:ascii="Times New Roman" w:eastAsia="Times New Roman" w:hAnsi="Times New Roman" w:cs="Times New Roman"/>
          <w:b/>
          <w:bCs/>
          <w:color w:val="000000"/>
          <w:sz w:val="24"/>
          <w:szCs w:val="24"/>
          <w:lang w:eastAsia="lv-LV"/>
        </w:rPr>
        <w:t>” kadastra Nr.</w:t>
      </w:r>
      <w:bookmarkStart w:id="11" w:name="_Hlk173924262"/>
      <w:r w:rsidRPr="003F2A7B">
        <w:rPr>
          <w:rFonts w:ascii="Times New Roman" w:eastAsia="Times New Roman" w:hAnsi="Times New Roman" w:cs="Times New Roman"/>
          <w:b/>
          <w:bCs/>
          <w:color w:val="000000"/>
          <w:sz w:val="24"/>
          <w:szCs w:val="24"/>
          <w:lang w:eastAsia="lv-LV"/>
        </w:rPr>
        <w:t>8048 008 0013</w:t>
      </w:r>
      <w:bookmarkEnd w:id="11"/>
      <w:r w:rsidRPr="003F2A7B">
        <w:rPr>
          <w:rFonts w:ascii="Times New Roman" w:eastAsia="Times New Roman" w:hAnsi="Times New Roman" w:cs="Times New Roman"/>
          <w:b/>
          <w:bCs/>
          <w:color w:val="000000"/>
          <w:sz w:val="24"/>
          <w:szCs w:val="24"/>
          <w:lang w:eastAsia="lv-LV"/>
        </w:rPr>
        <w:t xml:space="preserve">, </w:t>
      </w:r>
      <w:bookmarkStart w:id="12" w:name="_Hlk173924282"/>
      <w:proofErr w:type="spellStart"/>
      <w:r w:rsidRPr="003F2A7B">
        <w:rPr>
          <w:rFonts w:ascii="Times New Roman" w:eastAsia="Times New Roman" w:hAnsi="Times New Roman" w:cs="Times New Roman"/>
          <w:b/>
          <w:bCs/>
          <w:color w:val="000000"/>
          <w:sz w:val="24"/>
          <w:szCs w:val="24"/>
          <w:lang w:eastAsia="lv-LV"/>
        </w:rPr>
        <w:t>Vīkuļos</w:t>
      </w:r>
      <w:proofErr w:type="spellEnd"/>
      <w:r w:rsidRPr="003F2A7B">
        <w:rPr>
          <w:rFonts w:ascii="Times New Roman" w:eastAsia="Times New Roman" w:hAnsi="Times New Roman" w:cs="Times New Roman"/>
          <w:b/>
          <w:bCs/>
          <w:color w:val="000000"/>
          <w:sz w:val="24"/>
          <w:szCs w:val="24"/>
          <w:lang w:eastAsia="lv-LV"/>
        </w:rPr>
        <w:t xml:space="preserve">. Babītes </w:t>
      </w:r>
      <w:bookmarkEnd w:id="12"/>
      <w:r w:rsidRPr="003F2A7B">
        <w:rPr>
          <w:rFonts w:ascii="Times New Roman" w:eastAsia="Times New Roman" w:hAnsi="Times New Roman" w:cs="Times New Roman"/>
          <w:b/>
          <w:bCs/>
          <w:iCs/>
          <w:color w:val="000000"/>
          <w:kern w:val="28"/>
          <w:sz w:val="24"/>
          <w:szCs w:val="24"/>
          <w:lang w:eastAsia="lv-LV"/>
        </w:rPr>
        <w:t>pagastā, Mārupes novadā, detālplānojuma īstenošanas kārtību</w:t>
      </w:r>
    </w:p>
    <w:p w14:paraId="0855D656" w14:textId="77777777" w:rsidR="00AD0915" w:rsidRPr="003F2A7B" w:rsidRDefault="00AD0915" w:rsidP="00AD0915">
      <w:pPr>
        <w:suppressAutoHyphens/>
        <w:spacing w:after="0" w:line="240" w:lineRule="auto"/>
        <w:jc w:val="center"/>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Mārupē,</w:t>
      </w:r>
    </w:p>
    <w:p w14:paraId="600C53BE" w14:textId="77777777" w:rsidR="00AD0915" w:rsidRPr="003F2A7B" w:rsidRDefault="00AD0915" w:rsidP="00AD0915">
      <w:pPr>
        <w:suppressAutoHyphens/>
        <w:spacing w:after="0" w:line="240" w:lineRule="auto"/>
        <w:jc w:val="right"/>
        <w:rPr>
          <w:rFonts w:ascii="Times New Roman" w:eastAsia="Times New Roman" w:hAnsi="Times New Roman" w:cs="Times New Roman"/>
          <w:b/>
          <w:color w:val="000000"/>
          <w:kern w:val="28"/>
          <w:lang w:eastAsia="lv-LV"/>
        </w:rPr>
      </w:pPr>
      <w:r w:rsidRPr="003F2A7B">
        <w:rPr>
          <w:rFonts w:ascii="Times New Roman" w:eastAsia="Times New Roman" w:hAnsi="Times New Roman" w:cs="Times New Roman"/>
          <w:i/>
          <w:color w:val="000000"/>
          <w:kern w:val="28"/>
          <w:lang w:eastAsia="lv-LV"/>
        </w:rPr>
        <w:t>Līguma parakstīšanas datums ir pēdējā</w:t>
      </w:r>
    </w:p>
    <w:p w14:paraId="53F58A32" w14:textId="77777777" w:rsidR="00AD0915" w:rsidRPr="003F2A7B" w:rsidRDefault="00AD0915" w:rsidP="00AD0915">
      <w:pPr>
        <w:suppressAutoHyphens/>
        <w:spacing w:after="0" w:line="240" w:lineRule="auto"/>
        <w:jc w:val="right"/>
        <w:rPr>
          <w:rFonts w:ascii="Times New Roman" w:eastAsia="Times New Roman" w:hAnsi="Times New Roman" w:cs="Times New Roman"/>
          <w:i/>
          <w:color w:val="000000"/>
          <w:kern w:val="28"/>
          <w:lang w:eastAsia="lv-LV"/>
        </w:rPr>
      </w:pPr>
      <w:r w:rsidRPr="003F2A7B">
        <w:rPr>
          <w:rFonts w:ascii="Times New Roman" w:eastAsia="Times New Roman" w:hAnsi="Times New Roman" w:cs="Times New Roman"/>
          <w:i/>
          <w:color w:val="000000"/>
          <w:kern w:val="28"/>
          <w:lang w:eastAsia="lv-LV"/>
        </w:rPr>
        <w:t xml:space="preserve"> pievienotā droša elektroniskā paraksta un</w:t>
      </w:r>
    </w:p>
    <w:p w14:paraId="0DC388C4" w14:textId="77777777" w:rsidR="00AD0915" w:rsidRPr="003F2A7B" w:rsidRDefault="00AD0915" w:rsidP="00AD0915">
      <w:pPr>
        <w:tabs>
          <w:tab w:val="left" w:pos="6540"/>
        </w:tabs>
        <w:suppressAutoHyphens/>
        <w:spacing w:after="0" w:line="240" w:lineRule="auto"/>
        <w:jc w:val="right"/>
        <w:rPr>
          <w:rFonts w:ascii="Times New Roman" w:eastAsia="Times New Roman" w:hAnsi="Times New Roman" w:cs="Times New Roman"/>
          <w:i/>
          <w:color w:val="000000"/>
          <w:kern w:val="28"/>
          <w:lang w:eastAsia="lv-LV"/>
        </w:rPr>
      </w:pPr>
      <w:r w:rsidRPr="003F2A7B">
        <w:rPr>
          <w:rFonts w:ascii="Times New Roman" w:eastAsia="Times New Roman" w:hAnsi="Times New Roman" w:cs="Times New Roman"/>
          <w:i/>
          <w:color w:val="000000"/>
          <w:kern w:val="28"/>
          <w:lang w:eastAsia="lv-LV"/>
        </w:rPr>
        <w:t>tā laika zīmoga pievienošanas datums</w:t>
      </w:r>
    </w:p>
    <w:p w14:paraId="2162908F" w14:textId="77777777" w:rsidR="00AD0915" w:rsidRPr="003F2A7B" w:rsidRDefault="00AD0915" w:rsidP="00AD0915">
      <w:pPr>
        <w:tabs>
          <w:tab w:val="left" w:pos="6540"/>
        </w:tabs>
        <w:suppressAutoHyphens/>
        <w:spacing w:after="0" w:line="240" w:lineRule="auto"/>
        <w:jc w:val="both"/>
        <w:rPr>
          <w:rFonts w:ascii="Times New Roman" w:eastAsia="Times New Roman" w:hAnsi="Times New Roman" w:cs="Times New Roman"/>
          <w:b/>
          <w:bCs/>
          <w:color w:val="ED7D31"/>
          <w:kern w:val="28"/>
          <w:sz w:val="24"/>
          <w:szCs w:val="24"/>
          <w:lang w:eastAsia="lv-LV"/>
        </w:rPr>
      </w:pPr>
    </w:p>
    <w:p w14:paraId="5D50911E" w14:textId="77777777" w:rsidR="00AD0915" w:rsidRPr="003F2A7B" w:rsidRDefault="00AD0915" w:rsidP="00AD0915">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Mārupes novada pašvaldība</w:t>
      </w:r>
      <w:r w:rsidRPr="003F2A7B">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3F2A7B">
        <w:rPr>
          <w:rFonts w:ascii="Times New Roman" w:eastAsia="Times New Roman" w:hAnsi="Times New Roman" w:cs="Times New Roman"/>
          <w:b/>
          <w:color w:val="000000"/>
          <w:kern w:val="28"/>
          <w:sz w:val="24"/>
          <w:szCs w:val="24"/>
          <w:lang w:eastAsia="lv-LV"/>
        </w:rPr>
        <w:t>Pašvaldība),</w:t>
      </w:r>
      <w:r w:rsidRPr="003F2A7B">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attīstības un vides jautājumos Ilze Krēmere, no vienas puses, un</w:t>
      </w:r>
    </w:p>
    <w:p w14:paraId="76DC1D90" w14:textId="77777777" w:rsidR="00AD0915" w:rsidRPr="003F2A7B" w:rsidRDefault="00AD0915" w:rsidP="00AD0915">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nekustamā īpašumu “Dāboliņi”, kadastra Nr. 8048 008 0013, zemes vienības ar kadastra apzīmējumu 8048 008 0505, </w:t>
      </w:r>
      <w:proofErr w:type="spellStart"/>
      <w:r w:rsidRPr="003F2A7B">
        <w:rPr>
          <w:rFonts w:ascii="Times New Roman" w:eastAsia="Times New Roman" w:hAnsi="Times New Roman" w:cs="Times New Roman"/>
          <w:color w:val="000000"/>
          <w:kern w:val="28"/>
          <w:sz w:val="24"/>
          <w:szCs w:val="24"/>
          <w:lang w:eastAsia="lv-LV"/>
        </w:rPr>
        <w:t>Vīkuļos</w:t>
      </w:r>
      <w:proofErr w:type="spellEnd"/>
      <w:r w:rsidRPr="003F2A7B">
        <w:rPr>
          <w:rFonts w:ascii="Times New Roman" w:eastAsia="Times New Roman" w:hAnsi="Times New Roman" w:cs="Times New Roman"/>
          <w:color w:val="000000"/>
          <w:kern w:val="28"/>
          <w:sz w:val="24"/>
          <w:szCs w:val="24"/>
          <w:lang w:eastAsia="lv-LV"/>
        </w:rPr>
        <w:t xml:space="preserve">. Babītes pagastā, Mārupes novadā, īpašnieks </w:t>
      </w:r>
      <w:r w:rsidRPr="003F2A7B">
        <w:rPr>
          <w:rFonts w:ascii="Times New Roman" w:eastAsia="Calibri" w:hAnsi="Times New Roman" w:cs="Times New Roman"/>
          <w:sz w:val="24"/>
          <w:szCs w:val="24"/>
          <w:lang w:eastAsia="ar-SA"/>
        </w:rPr>
        <w:t>SIA "MES", reģistrācijas numurs 40203017336</w:t>
      </w:r>
      <w:r w:rsidRPr="003F2A7B">
        <w:rPr>
          <w:rFonts w:ascii="Times New Roman" w:eastAsia="Times New Roman" w:hAnsi="Times New Roman" w:cs="Times New Roman"/>
          <w:color w:val="000000"/>
          <w:kern w:val="28"/>
          <w:sz w:val="24"/>
          <w:szCs w:val="24"/>
          <w:lang w:eastAsia="lv-LV"/>
        </w:rPr>
        <w:t xml:space="preserve">, tās valdes priekšsēdētāja Mārtiņa </w:t>
      </w:r>
      <w:proofErr w:type="spellStart"/>
      <w:r w:rsidRPr="003F2A7B">
        <w:rPr>
          <w:rFonts w:ascii="Times New Roman" w:eastAsia="Times New Roman" w:hAnsi="Times New Roman" w:cs="Times New Roman"/>
          <w:color w:val="000000"/>
          <w:kern w:val="28"/>
          <w:sz w:val="24"/>
          <w:szCs w:val="24"/>
          <w:lang w:eastAsia="lv-LV"/>
        </w:rPr>
        <w:t>Samuļa</w:t>
      </w:r>
      <w:proofErr w:type="spellEnd"/>
      <w:r w:rsidRPr="003F2A7B">
        <w:rPr>
          <w:rFonts w:ascii="Times New Roman" w:eastAsia="Times New Roman" w:hAnsi="Times New Roman" w:cs="Times New Roman"/>
          <w:color w:val="000000"/>
          <w:kern w:val="28"/>
          <w:sz w:val="24"/>
          <w:szCs w:val="24"/>
          <w:lang w:eastAsia="lv-LV"/>
        </w:rPr>
        <w:t xml:space="preserve"> personā, (turpmāk – </w:t>
      </w:r>
      <w:r w:rsidRPr="003F2A7B">
        <w:rPr>
          <w:rFonts w:ascii="Times New Roman" w:eastAsia="Times New Roman" w:hAnsi="Times New Roman" w:cs="Times New Roman"/>
          <w:b/>
          <w:color w:val="000000"/>
          <w:kern w:val="28"/>
          <w:sz w:val="24"/>
          <w:szCs w:val="24"/>
          <w:lang w:eastAsia="lv-LV"/>
        </w:rPr>
        <w:t>Detālplānojuma īstenotājs)</w:t>
      </w:r>
      <w:r w:rsidRPr="003F2A7B">
        <w:rPr>
          <w:rFonts w:ascii="Times New Roman" w:eastAsia="Times New Roman" w:hAnsi="Times New Roman" w:cs="Times New Roman"/>
          <w:color w:val="000000"/>
          <w:kern w:val="28"/>
          <w:sz w:val="24"/>
          <w:szCs w:val="24"/>
          <w:lang w:eastAsia="lv-LV"/>
        </w:rPr>
        <w:t>,  no otras puses, turpmāk visi kopā saukti - Līdzēji,</w:t>
      </w:r>
    </w:p>
    <w:p w14:paraId="75670C34" w14:textId="77777777" w:rsidR="00AD0915" w:rsidRPr="003F2A7B" w:rsidRDefault="00AD0915" w:rsidP="00AD0915">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ED7D31"/>
          <w:kern w:val="28"/>
          <w:sz w:val="24"/>
          <w:szCs w:val="24"/>
          <w:lang w:eastAsia="lv-LV"/>
        </w:rPr>
        <w:tab/>
      </w:r>
      <w:r w:rsidRPr="003F2A7B">
        <w:rPr>
          <w:rFonts w:ascii="Times New Roman" w:eastAsia="Times New Roman" w:hAnsi="Times New Roman" w:cs="Times New Roman"/>
          <w:color w:val="000000"/>
          <w:kern w:val="28"/>
          <w:sz w:val="24"/>
          <w:szCs w:val="24"/>
          <w:lang w:eastAsia="lv-LV"/>
        </w:rPr>
        <w:t>pamatojoties uz Valsts pārvaldes iekārtas likuma 80.panta pirmās daļas 2.punktu, Teritorijas attīstības plānošanas likuma 31. panta pirmo un otro daļu, ņemot vērā Mārupes novada pašvaldības domes 2024.gada ___._____ lēmumu Nr.__ (prot. Nr._),</w:t>
      </w:r>
    </w:p>
    <w:p w14:paraId="0D4C2081" w14:textId="77777777" w:rsidR="00AD0915" w:rsidRPr="003F2A7B" w:rsidRDefault="00AD0915" w:rsidP="00AD0915">
      <w:pPr>
        <w:tabs>
          <w:tab w:val="left" w:pos="709"/>
        </w:tabs>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3C87A0D9" w14:textId="77777777" w:rsidR="00AD0915" w:rsidRPr="003F2A7B" w:rsidRDefault="00AD0915" w:rsidP="00AD0915">
      <w:pPr>
        <w:numPr>
          <w:ilvl w:val="0"/>
          <w:numId w:val="4"/>
        </w:numPr>
        <w:tabs>
          <w:tab w:val="left" w:pos="654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LĪGUMĀ LIETOTIE TERMIŅI:</w:t>
      </w:r>
    </w:p>
    <w:p w14:paraId="3A327036" w14:textId="77777777" w:rsidR="00AD0915" w:rsidRPr="003F2A7B" w:rsidRDefault="00AD0915" w:rsidP="00AD0915">
      <w:pPr>
        <w:numPr>
          <w:ilvl w:val="1"/>
          <w:numId w:val="4"/>
        </w:numPr>
        <w:tabs>
          <w:tab w:val="left" w:pos="567"/>
        </w:tabs>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Detālplānojums</w:t>
      </w:r>
      <w:r w:rsidRPr="003F2A7B">
        <w:rPr>
          <w:rFonts w:ascii="Times New Roman" w:eastAsia="Times New Roman" w:hAnsi="Times New Roman" w:cs="Times New Roman"/>
          <w:color w:val="000000"/>
          <w:kern w:val="28"/>
          <w:sz w:val="24"/>
          <w:szCs w:val="24"/>
          <w:lang w:eastAsia="lv-LV"/>
        </w:rPr>
        <w:t xml:space="preserve"> – nekustamā īpašuma </w:t>
      </w:r>
      <w:bookmarkStart w:id="13" w:name="_Hlk158910786"/>
      <w:r w:rsidRPr="003F2A7B">
        <w:rPr>
          <w:rFonts w:ascii="Times New Roman" w:eastAsia="Times New Roman" w:hAnsi="Times New Roman" w:cs="Times New Roman"/>
          <w:color w:val="000000"/>
          <w:kern w:val="28"/>
          <w:sz w:val="24"/>
          <w:szCs w:val="24"/>
          <w:lang w:eastAsia="lv-LV"/>
        </w:rPr>
        <w:t>“</w:t>
      </w:r>
      <w:bookmarkStart w:id="14" w:name="_Hlk133502689"/>
      <w:r w:rsidRPr="003F2A7B">
        <w:rPr>
          <w:rFonts w:ascii="Times New Roman" w:eastAsia="Times New Roman" w:hAnsi="Times New Roman" w:cs="Times New Roman"/>
          <w:color w:val="000000"/>
          <w:kern w:val="28"/>
          <w:sz w:val="24"/>
          <w:szCs w:val="24"/>
          <w:lang w:eastAsia="lv-LV"/>
        </w:rPr>
        <w:t xml:space="preserve">Dāboliņi”, kadastra Nr. 8048 008 0013, zemes vienība ar kadastra apzīmējumu 8048 008 0505, </w:t>
      </w:r>
      <w:proofErr w:type="spellStart"/>
      <w:r w:rsidRPr="003F2A7B">
        <w:rPr>
          <w:rFonts w:ascii="Times New Roman" w:eastAsia="Times New Roman" w:hAnsi="Times New Roman" w:cs="Times New Roman"/>
          <w:color w:val="000000"/>
          <w:kern w:val="28"/>
          <w:sz w:val="24"/>
          <w:szCs w:val="24"/>
          <w:lang w:eastAsia="lv-LV"/>
        </w:rPr>
        <w:t>Vīkuļos</w:t>
      </w:r>
      <w:proofErr w:type="spellEnd"/>
      <w:r w:rsidRPr="003F2A7B">
        <w:rPr>
          <w:rFonts w:ascii="Times New Roman" w:eastAsia="Times New Roman" w:hAnsi="Times New Roman" w:cs="Times New Roman"/>
          <w:color w:val="000000"/>
          <w:kern w:val="28"/>
          <w:sz w:val="24"/>
          <w:szCs w:val="24"/>
          <w:lang w:eastAsia="lv-LV"/>
        </w:rPr>
        <w:t>. Babītes pagastā, Mārupes novadā</w:t>
      </w:r>
      <w:bookmarkEnd w:id="14"/>
      <w:r w:rsidRPr="003F2A7B">
        <w:rPr>
          <w:rFonts w:ascii="Times New Roman" w:eastAsia="Times New Roman" w:hAnsi="Times New Roman" w:cs="Times New Roman"/>
          <w:color w:val="000000"/>
          <w:kern w:val="28"/>
          <w:sz w:val="24"/>
          <w:szCs w:val="24"/>
          <w:lang w:eastAsia="lv-LV"/>
        </w:rPr>
        <w:t xml:space="preserve">, </w:t>
      </w:r>
      <w:bookmarkEnd w:id="13"/>
      <w:r w:rsidRPr="003F2A7B">
        <w:rPr>
          <w:rFonts w:ascii="Times New Roman" w:eastAsia="Times New Roman" w:hAnsi="Times New Roman" w:cs="Times New Roman"/>
          <w:color w:val="000000"/>
          <w:kern w:val="28"/>
          <w:sz w:val="24"/>
          <w:szCs w:val="24"/>
          <w:lang w:eastAsia="lv-LV"/>
        </w:rPr>
        <w:t>detālplānojums, kas apstiprināts ar Mārupes novada pašvaldības domes 2024.gada __._____ lēmumu Nr.__ (</w:t>
      </w:r>
      <w:proofErr w:type="spellStart"/>
      <w:r w:rsidRPr="003F2A7B">
        <w:rPr>
          <w:rFonts w:ascii="Times New Roman" w:eastAsia="Times New Roman" w:hAnsi="Times New Roman" w:cs="Times New Roman"/>
          <w:color w:val="000000"/>
          <w:kern w:val="28"/>
          <w:sz w:val="24"/>
          <w:szCs w:val="24"/>
          <w:lang w:eastAsia="lv-LV"/>
        </w:rPr>
        <w:t>prot.Nr</w:t>
      </w:r>
      <w:proofErr w:type="spellEnd"/>
      <w:r w:rsidRPr="003F2A7B">
        <w:rPr>
          <w:rFonts w:ascii="Times New Roman" w:eastAsia="Times New Roman" w:hAnsi="Times New Roman" w:cs="Times New Roman"/>
          <w:color w:val="000000"/>
          <w:kern w:val="28"/>
          <w:sz w:val="24"/>
          <w:szCs w:val="24"/>
          <w:lang w:eastAsia="lv-LV"/>
        </w:rPr>
        <w:t>.__).</w:t>
      </w:r>
    </w:p>
    <w:p w14:paraId="3C07971E" w14:textId="77777777" w:rsidR="00AD0915" w:rsidRPr="003F2A7B" w:rsidRDefault="00AD0915" w:rsidP="00AD0915">
      <w:pPr>
        <w:numPr>
          <w:ilvl w:val="1"/>
          <w:numId w:val="4"/>
        </w:numPr>
        <w:tabs>
          <w:tab w:val="left" w:pos="567"/>
        </w:tabs>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Apbūves noteikumi</w:t>
      </w:r>
      <w:r w:rsidRPr="003F2A7B">
        <w:rPr>
          <w:rFonts w:ascii="Times New Roman" w:eastAsia="Times New Roman" w:hAnsi="Times New Roman" w:cs="Times New Roman"/>
          <w:color w:val="000000"/>
          <w:kern w:val="28"/>
          <w:sz w:val="24"/>
          <w:szCs w:val="24"/>
          <w:lang w:eastAsia="lv-LV"/>
        </w:rPr>
        <w:t xml:space="preserve"> – Detālplānojuma teritorijas izmantošanas un apbūves nosacījumi.</w:t>
      </w:r>
    </w:p>
    <w:p w14:paraId="0A3D2907" w14:textId="77777777" w:rsidR="00AD0915" w:rsidRPr="003F2A7B" w:rsidRDefault="00AD0915" w:rsidP="00AD0915">
      <w:pPr>
        <w:numPr>
          <w:ilvl w:val="1"/>
          <w:numId w:val="4"/>
        </w:numPr>
        <w:tabs>
          <w:tab w:val="left" w:pos="567"/>
        </w:tabs>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Detālplānojuma teritorija</w:t>
      </w:r>
      <w:r w:rsidRPr="003F2A7B">
        <w:rPr>
          <w:rFonts w:ascii="Times New Roman" w:eastAsia="Times New Roman" w:hAnsi="Times New Roman" w:cs="Times New Roman"/>
          <w:color w:val="000000"/>
          <w:kern w:val="28"/>
          <w:sz w:val="24"/>
          <w:szCs w:val="24"/>
          <w:lang w:eastAsia="lv-LV"/>
        </w:rPr>
        <w:t xml:space="preserve"> – Mārupes novada teritorija nekustamā īpašuma “Dāboliņi”, kadastra Nr. 8048 008 0013, zemes vienība ar kadastra apzīmējumu 8048 008 0505, </w:t>
      </w:r>
      <w:proofErr w:type="spellStart"/>
      <w:r w:rsidRPr="003F2A7B">
        <w:rPr>
          <w:rFonts w:ascii="Times New Roman" w:eastAsia="Times New Roman" w:hAnsi="Times New Roman" w:cs="Times New Roman"/>
          <w:color w:val="000000"/>
          <w:kern w:val="28"/>
          <w:sz w:val="24"/>
          <w:szCs w:val="24"/>
          <w:lang w:eastAsia="lv-LV"/>
        </w:rPr>
        <w:t>Vīkuļos</w:t>
      </w:r>
      <w:proofErr w:type="spellEnd"/>
      <w:r w:rsidRPr="003F2A7B">
        <w:rPr>
          <w:rFonts w:ascii="Times New Roman" w:eastAsia="Times New Roman" w:hAnsi="Times New Roman" w:cs="Times New Roman"/>
          <w:color w:val="000000"/>
          <w:kern w:val="28"/>
          <w:sz w:val="24"/>
          <w:szCs w:val="24"/>
          <w:lang w:eastAsia="lv-LV"/>
        </w:rPr>
        <w:t>. Babītes pagastā, Mārupes novadā, robežās.</w:t>
      </w:r>
    </w:p>
    <w:p w14:paraId="675B9DD3" w14:textId="77777777" w:rsidR="00AD0915" w:rsidRPr="003F2A7B" w:rsidRDefault="00AD0915" w:rsidP="00AD0915">
      <w:pPr>
        <w:tabs>
          <w:tab w:val="left" w:pos="654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40C28EE7" w14:textId="77777777" w:rsidR="00AD0915" w:rsidRPr="003F2A7B" w:rsidRDefault="00AD0915" w:rsidP="00AD0915">
      <w:pPr>
        <w:numPr>
          <w:ilvl w:val="0"/>
          <w:numId w:val="5"/>
        </w:numPr>
        <w:tabs>
          <w:tab w:val="left" w:pos="654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LĪGUMA PRIEKŠMETS</w:t>
      </w:r>
    </w:p>
    <w:p w14:paraId="02F1194D" w14:textId="77777777" w:rsidR="00AD0915" w:rsidRPr="003F2A7B" w:rsidRDefault="00AD0915" w:rsidP="00AD0915">
      <w:pPr>
        <w:numPr>
          <w:ilvl w:val="1"/>
          <w:numId w:val="5"/>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7664493B" w14:textId="77777777" w:rsidR="00AD0915" w:rsidRPr="003F2A7B" w:rsidRDefault="00AD0915" w:rsidP="00AD0915">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p w14:paraId="005A475D" w14:textId="77777777" w:rsidR="00AD0915" w:rsidRPr="003F2A7B" w:rsidRDefault="00AD0915" w:rsidP="00AD0915">
      <w:pPr>
        <w:numPr>
          <w:ilvl w:val="0"/>
          <w:numId w:val="5"/>
        </w:numPr>
        <w:tabs>
          <w:tab w:val="left" w:pos="654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DETĀLPLĀNOJUMA ĪSTENOTĀJA TIESĪBAS UN PIENĀKUMI</w:t>
      </w:r>
    </w:p>
    <w:p w14:paraId="2270669F"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4D1D9F34"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Detālplānojumu atļauts īstenot vienlaikus visā tā teritorijā vai pa kārtām, saskaņā ar Detālplānojuma realizācijas kārtību un Līguma nosacījumiem, ievērojot Detālplānojuma Grafiskās daļas kartēs noteikto zemes vienību numerāciju;</w:t>
      </w:r>
    </w:p>
    <w:p w14:paraId="04717406"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Detālplānojuma īstenotāji veic Detālplānojuma teritorijas inženiertehnisko sagatavošanu un apbūvi:</w:t>
      </w:r>
    </w:p>
    <w:p w14:paraId="0F7CAD66"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lastRenderedPageBreak/>
        <w:t>izstrādā normatīvajos aktos paredzētos projektus 3 (trīs) gadu laikā no Līguma abpusēja parakstīšanas brīža), veic teritorijas inženiertehniskos sagatavošanas darbus un nepieciešamības gadījumā, veic meliorācijas sistēmas pārbūvi.</w:t>
      </w:r>
    </w:p>
    <w:p w14:paraId="3D14E3C4"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izstrādā tehniskos projektus visiem projektētajiem ceļu posmiem, izbūvē Detālplānojumā paredzētās ielas (ieskaitot to nodošanu ekspluatācijā) atbilstoši Detālplānojumā noteiktajam pilnam ielas šķērsprofilam, paredzot ielas būvprojekta realizāciju pa posmiem: </w:t>
      </w:r>
    </w:p>
    <w:p w14:paraId="6572BB81" w14:textId="77777777" w:rsidR="00AD0915" w:rsidRPr="003F2A7B" w:rsidRDefault="00AD0915" w:rsidP="00AD0915">
      <w:pPr>
        <w:numPr>
          <w:ilvl w:val="0"/>
          <w:numId w:val="3"/>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1.posms – ielas izbūve ar šķembu vai grants segumu, piebraukšanas nodrošināšanai pie visiem plānotajiem apbūves zemesgabaliem, un lietus ūdens </w:t>
      </w:r>
      <w:proofErr w:type="spellStart"/>
      <w:r w:rsidRPr="003F2A7B">
        <w:rPr>
          <w:rFonts w:ascii="Times New Roman" w:eastAsia="Times New Roman" w:hAnsi="Times New Roman" w:cs="Times New Roman"/>
          <w:color w:val="000000"/>
          <w:kern w:val="28"/>
          <w:sz w:val="24"/>
          <w:szCs w:val="24"/>
          <w:lang w:eastAsia="lv-LV"/>
        </w:rPr>
        <w:t>atvades</w:t>
      </w:r>
      <w:proofErr w:type="spellEnd"/>
      <w:r w:rsidRPr="003F2A7B">
        <w:rPr>
          <w:rFonts w:ascii="Times New Roman" w:eastAsia="Times New Roman" w:hAnsi="Times New Roman" w:cs="Times New Roman"/>
          <w:color w:val="000000"/>
          <w:kern w:val="28"/>
          <w:sz w:val="24"/>
          <w:szCs w:val="24"/>
          <w:lang w:eastAsia="lv-LV"/>
        </w:rPr>
        <w:t xml:space="preserve"> risinājumu, ko veic pirms teritorijas reālās sadales atsevišķās zemes vienībās, ko īsteno 5 (piecu) gadu laikā no Līguma abpusējas parakstīšanas;</w:t>
      </w:r>
    </w:p>
    <w:p w14:paraId="7D9033E1" w14:textId="77777777" w:rsidR="00AD0915" w:rsidRPr="003F2A7B" w:rsidRDefault="00AD0915" w:rsidP="00AD0915">
      <w:pPr>
        <w:numPr>
          <w:ilvl w:val="0"/>
          <w:numId w:val="3"/>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2.posms – ielas cietais segums, gājēju ietves izbūve, ielu zaļo zonu izbūve un ielu apgaismojums,</w:t>
      </w:r>
      <w:r w:rsidRPr="003F2A7B">
        <w:rPr>
          <w:rFonts w:ascii="Times New Roman" w:eastAsia="Times New Roman" w:hAnsi="Times New Roman" w:cs="Times New Roman"/>
          <w:iCs/>
          <w:color w:val="000000"/>
          <w:kern w:val="28"/>
          <w:sz w:val="24"/>
          <w:szCs w:val="24"/>
          <w:lang w:eastAsia="lv-LV"/>
        </w:rPr>
        <w:t xml:space="preserve"> pēc tam, kad ir veikta inženierkomunikāciju izbūve un </w:t>
      </w:r>
      <w:r w:rsidRPr="003F2A7B">
        <w:rPr>
          <w:rFonts w:ascii="Times New Roman" w:eastAsia="Times New Roman" w:hAnsi="Times New Roman" w:cs="Times New Roman"/>
          <w:color w:val="000000"/>
          <w:kern w:val="28"/>
          <w:sz w:val="24"/>
          <w:szCs w:val="24"/>
          <w:lang w:eastAsia="lv-LV"/>
        </w:rPr>
        <w:t>ne vēlāk kā 5 (piecu) gadu laikā no brīža, kad ir veikta vismaz 75% zemes vienību apbūve;</w:t>
      </w:r>
    </w:p>
    <w:p w14:paraId="20232DC9"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izstrādā tehniskos projektus un izbūvē elektroapgādes inženierkomunikācijas, saskaņā ar AS „Sadales tīkls” izsniegtiem tehniskajiem noteikumiem, nodrošinot </w:t>
      </w:r>
      <w:proofErr w:type="spellStart"/>
      <w:r w:rsidRPr="003F2A7B">
        <w:rPr>
          <w:rFonts w:ascii="Times New Roman" w:eastAsia="Times New Roman" w:hAnsi="Times New Roman" w:cs="Times New Roman"/>
          <w:color w:val="000000"/>
          <w:kern w:val="28"/>
          <w:sz w:val="24"/>
          <w:szCs w:val="24"/>
          <w:lang w:eastAsia="lv-LV"/>
        </w:rPr>
        <w:t>pieslēgumu</w:t>
      </w:r>
      <w:proofErr w:type="spellEnd"/>
      <w:r w:rsidRPr="003F2A7B">
        <w:rPr>
          <w:rFonts w:ascii="Times New Roman" w:eastAsia="Times New Roman" w:hAnsi="Times New Roman" w:cs="Times New Roman"/>
          <w:color w:val="000000"/>
          <w:kern w:val="28"/>
          <w:sz w:val="24"/>
          <w:szCs w:val="24"/>
          <w:lang w:eastAsia="lv-LV"/>
        </w:rPr>
        <w:t xml:space="preserve"> izbūvi līdz pievienojuma vietai nodrošinot pieslēguma iespējas katrai no dzīvojamās apbūves zemes vienībām; </w:t>
      </w:r>
    </w:p>
    <w:p w14:paraId="00A032FE"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atbilstoši normatīvajos aktos paredzētā kārtībā izstrādātiem tehniskajiem projektiem, ierīko lokālās ūdensapgādes un notekūdeņu ietaises katrs savā zemes vienībā.</w:t>
      </w:r>
    </w:p>
    <w:p w14:paraId="1CD0EBE1"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Kad centralizētie ūdensapgādes kanalizācijas tīkli līdz detālplānojuma teritorijai ir izbūvēti, ir obligāti izbūvējami pievienojumi centralizētai sistēmai, likvidējot individuālos risinājumus. Jauni individuālie notekūdeņu savākšanas risinājumi vairs nav pieļaujami. </w:t>
      </w:r>
    </w:p>
    <w:p w14:paraId="15F5D3A9"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Pieslēguma izbūve centralizētai ūdens apgādes sistēmai un pieslēguma izbūve centralizētam kanalizācijas tīklam tiek nodrošināta 1 (viena) gada laikā pēc tam, kad šādas sistēmas pieejamas ~50 m attālumā no detālplānojuma teritorijas robežām, vai tuvāk.</w:t>
      </w:r>
    </w:p>
    <w:p w14:paraId="12C5ACDD"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 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3F2A7B">
        <w:rPr>
          <w:rFonts w:ascii="Times New Roman" w:eastAsia="Times New Roman" w:hAnsi="Times New Roman" w:cs="Times New Roman"/>
          <w:color w:val="000000"/>
          <w:kern w:val="28"/>
          <w:sz w:val="24"/>
          <w:szCs w:val="24"/>
          <w:lang w:eastAsia="lv-LV"/>
        </w:rPr>
        <w:t>jaunizveidoto</w:t>
      </w:r>
      <w:proofErr w:type="spellEnd"/>
      <w:r w:rsidRPr="003F2A7B">
        <w:rPr>
          <w:rFonts w:ascii="Times New Roman" w:eastAsia="Times New Roman" w:hAnsi="Times New Roman" w:cs="Times New Roman"/>
          <w:color w:val="000000"/>
          <w:kern w:val="28"/>
          <w:sz w:val="24"/>
          <w:szCs w:val="24"/>
          <w:lang w:eastAsia="lv-LV"/>
        </w:rPr>
        <w:t xml:space="preserve"> zemes vienību īpašnieki katrs atsevišķi vai savstarpēji vienojoties.</w:t>
      </w:r>
    </w:p>
    <w:p w14:paraId="4485476E"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48121E71"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Detālplānojuma īstenotājs apmaksā visus ar Detālplānojuma īstenošanu saistītos izdevumus (</w:t>
      </w:r>
      <w:r w:rsidRPr="003F2A7B">
        <w:rPr>
          <w:rFonts w:ascii="Times New Roman" w:eastAsia="Times New Roman" w:hAnsi="Times New Roman" w:cs="Times New Roman"/>
          <w:kern w:val="28"/>
          <w:sz w:val="24"/>
          <w:szCs w:val="24"/>
          <w:lang w:eastAsia="lv-LV"/>
        </w:rPr>
        <w:t>izņemot 5.3. un 5.4.punktos paredzētās darbības</w:t>
      </w:r>
      <w:r w:rsidRPr="003F2A7B">
        <w:rPr>
          <w:rFonts w:ascii="Times New Roman" w:eastAsia="Times New Roman" w:hAnsi="Times New Roman" w:cs="Times New Roman"/>
          <w:color w:val="000000"/>
          <w:kern w:val="28"/>
          <w:sz w:val="24"/>
          <w:szCs w:val="24"/>
          <w:lang w:eastAsia="lv-LV"/>
        </w:rPr>
        <w:t>),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7A269E2D"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Izbūvētās ielas to sarkano līniju robežās, inženierkomunikācijas līdz piederības robežai un publiskās labiekārtotās ārtelpas teritoriju Detālplānojuma īstenotājs apsaimnieko un uztur par saviem finanšu līdzekļiem, līdz īpašuma tiesību izbeigšanas brīdim.</w:t>
      </w:r>
    </w:p>
    <w:p w14:paraId="368F2F57"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Detālplānojuma īstenotājs nodrošina, ka līdz zemes vienību apbūves uzsākšanai Detālplānojuma teritorija ir sakopta un uzturēta kārtībā.</w:t>
      </w:r>
    </w:p>
    <w:p w14:paraId="2E17F459"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Vienlaikus ar daļēju vai pilnu īpašumtiesību maiņu uz Detālplānojumā ietvertajiem nekustamajiem īpašumiem, Detālplānojuma īstenotāju pienākums ir informēt ikvienu Detālplānojumā ietvertā nekustamā īpašuma ieguvēju par noslēgto Līgumu un tā noteikumiem.</w:t>
      </w:r>
    </w:p>
    <w:p w14:paraId="6805C8B4"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Izveidojot jaunas apbūves zemes vienības, līdz brīdim, kad detālplānojuma ietvaros izbūvētās ielas ir atsavinātas Pašvaldībai, Detālplānojuma īstenotājam ir pienākums tās fiziski un juridiski nodrošināt ar piekļuvi. Piekļuvi nodrošina nosakot izbūvētajām ielām pašvaldības nozīmes ielas statusu saskaņā ar Zemes pārvaldības likuma 8.</w:t>
      </w:r>
      <w:r w:rsidRPr="003F2A7B">
        <w:rPr>
          <w:rFonts w:ascii="Times New Roman" w:eastAsia="Times New Roman" w:hAnsi="Times New Roman" w:cs="Times New Roman"/>
          <w:color w:val="000000"/>
          <w:kern w:val="28"/>
          <w:sz w:val="24"/>
          <w:szCs w:val="24"/>
          <w:vertAlign w:val="superscript"/>
          <w:lang w:eastAsia="lv-LV"/>
        </w:rPr>
        <w:t>1</w:t>
      </w:r>
      <w:r w:rsidRPr="003F2A7B">
        <w:rPr>
          <w:rFonts w:ascii="Times New Roman" w:eastAsia="Times New Roman" w:hAnsi="Times New Roman" w:cs="Times New Roman"/>
          <w:color w:val="000000"/>
          <w:kern w:val="28"/>
          <w:sz w:val="24"/>
          <w:szCs w:val="24"/>
          <w:lang w:eastAsia="lv-LV"/>
        </w:rPr>
        <w:t xml:space="preserve"> panta regulējumu.</w:t>
      </w:r>
    </w:p>
    <w:p w14:paraId="40F1A171" w14:textId="77777777" w:rsidR="00AD0915" w:rsidRPr="003F2A7B" w:rsidRDefault="00AD0915" w:rsidP="00AD0915">
      <w:pPr>
        <w:numPr>
          <w:ilvl w:val="1"/>
          <w:numId w:val="6"/>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Calibri" w:hAnsi="Times New Roman" w:cs="Times New Roman"/>
          <w:color w:val="000000"/>
          <w:kern w:val="28"/>
          <w:sz w:val="24"/>
          <w:szCs w:val="24"/>
          <w:lang w:eastAsia="zh-CN"/>
        </w:rPr>
        <w:t xml:space="preserve">Detālplānojuma īstenotājs tam piederošo izbūvēto ielu efektīvai apsaimniekošanai, kārtības nodrošināšanai, kā arī, lai pēc pašvaldības nozīmes ielas statusa noteikšanas izbūvētajām ielām </w:t>
      </w:r>
      <w:r w:rsidRPr="003F2A7B">
        <w:rPr>
          <w:rFonts w:ascii="Times New Roman" w:eastAsia="Calibri" w:hAnsi="Times New Roman" w:cs="Times New Roman"/>
          <w:color w:val="000000"/>
          <w:kern w:val="28"/>
          <w:sz w:val="24"/>
          <w:szCs w:val="24"/>
          <w:lang w:eastAsia="zh-CN"/>
        </w:rPr>
        <w:lastRenderedPageBreak/>
        <w:t xml:space="preserve">saglabātu un pilnveidotu dzīves kvalitāti Detālplānojuma teritorijas iedzīvotājiem, ievērojot Detālplānojuma teritorijas un apbūves noteikumu prasības, ir tiesīgs: </w:t>
      </w:r>
    </w:p>
    <w:p w14:paraId="10CB5627"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 xml:space="preserve"> pēc saviem ieskatiem un bez Pašvaldības kā ielas lietošanas tiesību aprobežojuma  noteicēja piekrišanas apsaimniekot, uzturēt, apzaļumot, remontēt izbūvētās ielas, ievērojot Latvijas Republikas tiesību aktu prasības, kā arī realizēt citas nepieciešamas darbības izbūvēto ielu uzturēšanai un tehniskā stāvokļa saglabāšanai.</w:t>
      </w:r>
    </w:p>
    <w:p w14:paraId="63B4D16F" w14:textId="77777777" w:rsidR="00AD0915" w:rsidRPr="003F2A7B" w:rsidRDefault="00AD0915" w:rsidP="00AD0915">
      <w:pPr>
        <w:numPr>
          <w:ilvl w:val="1"/>
          <w:numId w:val="6"/>
        </w:numPr>
        <w:tabs>
          <w:tab w:val="left" w:pos="510"/>
        </w:tabs>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Detālplānojuma īstenotājiem ir tiesības:</w:t>
      </w:r>
    </w:p>
    <w:p w14:paraId="2AD3832A"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veikt Detālplānojuma paredzēto zemes vienību robežu pārkārtošanu un ielas zemes vienību nodalīšanu atbilstoši Detālplānojuma risinājumiem un Detālplānojuma realizācijas kārtībā noteiktajam;</w:t>
      </w:r>
    </w:p>
    <w:p w14:paraId="0F5BB50F"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pēc ārējo inženierkomunikāciju izbūves projektēto ielu teritorijā atsavināt izbūvēto un ekspluatācijā nodoto infrastruktūru komunikāciju turētājiem, savstarpēji vienojoties;</w:t>
      </w:r>
    </w:p>
    <w:p w14:paraId="4C3DA8E9" w14:textId="77777777" w:rsidR="00AD0915" w:rsidRPr="003F2A7B" w:rsidRDefault="00AD0915" w:rsidP="00AD0915">
      <w:pPr>
        <w:numPr>
          <w:ilvl w:val="2"/>
          <w:numId w:val="6"/>
        </w:numPr>
        <w:suppressAutoHyphens/>
        <w:spacing w:after="0" w:line="240" w:lineRule="auto"/>
        <w:ind w:left="0" w:firstLine="567"/>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pēc plānoto ielu un inženierkomunikāciju izbūves un nodošanas ekspluatācijā, atsavināt Pašvaldībai zemes vienību Nr.11 (</w:t>
      </w:r>
      <w:proofErr w:type="spellStart"/>
      <w:r w:rsidRPr="003F2A7B">
        <w:rPr>
          <w:rFonts w:ascii="Times New Roman" w:eastAsia="Calibri" w:hAnsi="Times New Roman" w:cs="Times New Roman"/>
          <w:color w:val="000000"/>
          <w:kern w:val="28"/>
          <w:sz w:val="24"/>
          <w:szCs w:val="24"/>
          <w:lang w:eastAsia="zh-CN"/>
        </w:rPr>
        <w:t>Līnijbūvju</w:t>
      </w:r>
      <w:proofErr w:type="spellEnd"/>
      <w:r w:rsidRPr="003F2A7B">
        <w:rPr>
          <w:rFonts w:ascii="Times New Roman" w:eastAsia="Calibri" w:hAnsi="Times New Roman" w:cs="Times New Roman"/>
          <w:color w:val="000000"/>
          <w:kern w:val="28"/>
          <w:sz w:val="24"/>
          <w:szCs w:val="24"/>
          <w:lang w:eastAsia="zh-CN"/>
        </w:rPr>
        <w:t xml:space="preserve"> apbūves teritorija) un izbūvēto inženierbūvi. Ierosināt nodot Pašvaldības īpašumā var tikai tādu ielu, kura vienlaikus atbilst visām prasībām:</w:t>
      </w:r>
    </w:p>
    <w:p w14:paraId="7485CFC7" w14:textId="77777777" w:rsidR="00AD0915" w:rsidRPr="003F2A7B" w:rsidRDefault="00AD0915" w:rsidP="00AD0915">
      <w:pPr>
        <w:numPr>
          <w:ilvl w:val="3"/>
          <w:numId w:val="6"/>
        </w:numPr>
        <w:tabs>
          <w:tab w:val="left" w:pos="567"/>
        </w:tabs>
        <w:suppressAutoHyphens/>
        <w:spacing w:after="0" w:line="240" w:lineRule="auto"/>
        <w:ind w:left="0" w:firstLine="1134"/>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tā ir izdalīta kā atsevišķa zemes vienība, kurai vismaz ir piešķirts kadastra apzīmējums un veikta kadastrālā uzmērīšana;</w:t>
      </w:r>
    </w:p>
    <w:p w14:paraId="4C80FD07" w14:textId="77777777" w:rsidR="00AD0915" w:rsidRPr="003F2A7B" w:rsidRDefault="00AD0915" w:rsidP="00AD0915">
      <w:pPr>
        <w:numPr>
          <w:ilvl w:val="3"/>
          <w:numId w:val="6"/>
        </w:numPr>
        <w:tabs>
          <w:tab w:val="left" w:pos="567"/>
        </w:tabs>
        <w:suppressAutoHyphens/>
        <w:spacing w:after="0" w:line="240" w:lineRule="auto"/>
        <w:ind w:left="0" w:firstLine="1134"/>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iela attiecīgajā posmā ir izbūvēta atbilstoši Detālplānojuma risinājumiem  (ar cieto segumu, apgaismojumu un labiekārtojumu), atbilstoši normatīvajos aktos paredzētajā kārtībā nodota ekspluatācijā</w:t>
      </w:r>
      <w:r w:rsidRPr="003F2A7B">
        <w:rPr>
          <w:rFonts w:ascii="Times New Roman" w:eastAsia="Calibri" w:hAnsi="Times New Roman" w:cs="Times New Roman"/>
          <w:color w:val="000000"/>
          <w:kern w:val="24"/>
          <w:sz w:val="24"/>
          <w:szCs w:val="24"/>
          <w:lang w:eastAsia="lv-LV"/>
        </w:rPr>
        <w:t xml:space="preserve"> un kā inženierbūve reģistrēta nekustamā īpašuma valsts kadastra informācijas sistēmā</w:t>
      </w:r>
      <w:r w:rsidRPr="003F2A7B">
        <w:rPr>
          <w:rFonts w:ascii="Times New Roman" w:eastAsia="Calibri" w:hAnsi="Times New Roman" w:cs="Times New Roman"/>
          <w:color w:val="000000"/>
          <w:kern w:val="28"/>
          <w:sz w:val="24"/>
          <w:szCs w:val="24"/>
          <w:lang w:eastAsia="zh-CN"/>
        </w:rPr>
        <w:t xml:space="preserve">; </w:t>
      </w:r>
    </w:p>
    <w:p w14:paraId="0B77D993" w14:textId="77777777" w:rsidR="00AD0915" w:rsidRPr="003F2A7B" w:rsidRDefault="00AD0915" w:rsidP="00AD0915">
      <w:pPr>
        <w:numPr>
          <w:ilvl w:val="3"/>
          <w:numId w:val="6"/>
        </w:numPr>
        <w:tabs>
          <w:tab w:val="left" w:pos="567"/>
        </w:tabs>
        <w:suppressAutoHyphens/>
        <w:spacing w:after="0" w:line="240" w:lineRule="auto"/>
        <w:ind w:left="0" w:firstLine="1134"/>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ja zemes vienība ir kopīpašums, tad ir jābūt visu kopīpašnieku piekrišanai.</w:t>
      </w:r>
    </w:p>
    <w:p w14:paraId="0FE2A2B0" w14:textId="77777777" w:rsidR="00AD0915" w:rsidRPr="003F2A7B" w:rsidRDefault="00AD0915" w:rsidP="00AD0915">
      <w:pPr>
        <w:tabs>
          <w:tab w:val="left" w:pos="510"/>
        </w:tabs>
        <w:suppressAutoHyphens/>
        <w:spacing w:after="0" w:line="240" w:lineRule="auto"/>
        <w:ind w:firstLine="1134"/>
        <w:jc w:val="both"/>
        <w:rPr>
          <w:rFonts w:ascii="Times New Roman" w:eastAsia="Times New Roman" w:hAnsi="Times New Roman" w:cs="Times New Roman"/>
          <w:color w:val="000000"/>
          <w:kern w:val="28"/>
          <w:sz w:val="24"/>
          <w:szCs w:val="24"/>
          <w:lang w:eastAsia="lv-LV"/>
        </w:rPr>
      </w:pPr>
    </w:p>
    <w:p w14:paraId="0487FBF4" w14:textId="77777777" w:rsidR="00AD0915" w:rsidRPr="003F2A7B" w:rsidRDefault="00AD0915" w:rsidP="00AD0915">
      <w:pPr>
        <w:numPr>
          <w:ilvl w:val="0"/>
          <w:numId w:val="7"/>
        </w:numPr>
        <w:tabs>
          <w:tab w:val="left" w:pos="51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PAŠVALDĪBAS TIESĪBAS UN PIENĀKUMI</w:t>
      </w:r>
    </w:p>
    <w:p w14:paraId="6FD97416" w14:textId="77777777" w:rsidR="00AD0915" w:rsidRPr="003F2A7B" w:rsidRDefault="00AD0915" w:rsidP="00AD0915">
      <w:pPr>
        <w:numPr>
          <w:ilvl w:val="1"/>
          <w:numId w:val="7"/>
        </w:numPr>
        <w:tabs>
          <w:tab w:val="left" w:pos="510"/>
        </w:tabs>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Pašvaldībai ir pienākums:</w:t>
      </w:r>
    </w:p>
    <w:p w14:paraId="044775E5" w14:textId="77777777" w:rsidR="00AD0915" w:rsidRPr="003F2A7B" w:rsidRDefault="00AD0915" w:rsidP="00AD0915">
      <w:pPr>
        <w:numPr>
          <w:ilvl w:val="2"/>
          <w:numId w:val="7"/>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nodrošināt Detālplānojuma īstenošanas uzraudzību saskaņā ar normatīvajiem aktiem;</w:t>
      </w:r>
    </w:p>
    <w:p w14:paraId="44827615" w14:textId="77777777" w:rsidR="00AD0915" w:rsidRPr="003F2A7B" w:rsidRDefault="00AD0915" w:rsidP="00AD0915">
      <w:pPr>
        <w:numPr>
          <w:ilvl w:val="2"/>
          <w:numId w:val="7"/>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5BF8DDB1" w14:textId="77777777" w:rsidR="00AD0915" w:rsidRPr="003F2A7B" w:rsidRDefault="00AD0915" w:rsidP="00AD0915">
      <w:pPr>
        <w:numPr>
          <w:ilvl w:val="2"/>
          <w:numId w:val="7"/>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pieņemt normatīvajos aktos paredzētos lēmumus par atdalāmajām projektētajām zemes vienībām un adreses piešķiršanu, </w:t>
      </w:r>
      <w:r w:rsidRPr="003F2A7B">
        <w:rPr>
          <w:rFonts w:ascii="Times New Roman" w:eastAsia="Times New Roman" w:hAnsi="Times New Roman" w:cs="Times New Roman"/>
          <w:kern w:val="28"/>
          <w:sz w:val="24"/>
          <w:szCs w:val="24"/>
          <w:lang w:eastAsia="lv-LV"/>
        </w:rPr>
        <w:t>ievērojot 5.2.punkta nosacījumu</w:t>
      </w:r>
      <w:r w:rsidRPr="003F2A7B">
        <w:rPr>
          <w:rFonts w:ascii="Times New Roman" w:eastAsia="Times New Roman" w:hAnsi="Times New Roman" w:cs="Times New Roman"/>
          <w:color w:val="000000"/>
          <w:kern w:val="28"/>
          <w:sz w:val="24"/>
          <w:szCs w:val="24"/>
          <w:lang w:eastAsia="lv-LV"/>
        </w:rPr>
        <w:t>;</w:t>
      </w:r>
    </w:p>
    <w:p w14:paraId="755DB5E0" w14:textId="77777777" w:rsidR="00AD0915" w:rsidRPr="003F2A7B" w:rsidRDefault="00AD0915" w:rsidP="00AD0915">
      <w:pPr>
        <w:numPr>
          <w:ilvl w:val="2"/>
          <w:numId w:val="7"/>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Pašvaldībai ir saistoši Līguma noteikumi, izsniedzot attiecīgās atļaujas projektēšanai un būvniecībai Detālplānojuma teritorijā;</w:t>
      </w:r>
    </w:p>
    <w:p w14:paraId="271745C4" w14:textId="77777777" w:rsidR="00AD0915" w:rsidRPr="003F2A7B" w:rsidRDefault="00AD0915" w:rsidP="00AD0915">
      <w:pPr>
        <w:numPr>
          <w:ilvl w:val="2"/>
          <w:numId w:val="7"/>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noslēgt pārjaunojuma Līgumu ar ikvienu personu, kura iegūst īpašuma tiesības uz jebkuru Detālplānojumā ietverto nekustamo īpašumu Līguma darbības laikā. </w:t>
      </w:r>
    </w:p>
    <w:p w14:paraId="42DC3F8D" w14:textId="77777777" w:rsidR="00AD0915" w:rsidRPr="003F2A7B" w:rsidRDefault="00AD0915" w:rsidP="00AD0915">
      <w:pPr>
        <w:numPr>
          <w:ilvl w:val="1"/>
          <w:numId w:val="7"/>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Pašvaldībai ir tiesības lemt par zemes vienības </w:t>
      </w:r>
      <w:r w:rsidRPr="003F2A7B">
        <w:rPr>
          <w:rFonts w:ascii="Times New Roman" w:eastAsia="Calibri" w:hAnsi="Times New Roman" w:cs="Times New Roman"/>
          <w:color w:val="000000"/>
          <w:kern w:val="28"/>
          <w:sz w:val="24"/>
          <w:szCs w:val="24"/>
          <w:lang w:eastAsia="zh-CN"/>
        </w:rPr>
        <w:t>Nr.11 (</w:t>
      </w:r>
      <w:proofErr w:type="spellStart"/>
      <w:r w:rsidRPr="003F2A7B">
        <w:rPr>
          <w:rFonts w:ascii="Times New Roman" w:eastAsia="Calibri" w:hAnsi="Times New Roman" w:cs="Times New Roman"/>
          <w:color w:val="000000"/>
          <w:kern w:val="28"/>
          <w:sz w:val="24"/>
          <w:szCs w:val="24"/>
          <w:lang w:eastAsia="zh-CN"/>
        </w:rPr>
        <w:t>Līnijbūvju</w:t>
      </w:r>
      <w:proofErr w:type="spellEnd"/>
      <w:r w:rsidRPr="003F2A7B">
        <w:rPr>
          <w:rFonts w:ascii="Times New Roman" w:eastAsia="Calibri" w:hAnsi="Times New Roman" w:cs="Times New Roman"/>
          <w:color w:val="000000"/>
          <w:kern w:val="28"/>
          <w:sz w:val="24"/>
          <w:szCs w:val="24"/>
          <w:lang w:eastAsia="zh-CN"/>
        </w:rPr>
        <w:t xml:space="preserve"> apbūves teritorija) </w:t>
      </w:r>
      <w:r w:rsidRPr="003F2A7B">
        <w:rPr>
          <w:rFonts w:ascii="Times New Roman" w:eastAsia="Times New Roman" w:hAnsi="Times New Roman" w:cs="Times New Roman"/>
          <w:color w:val="000000"/>
          <w:kern w:val="28"/>
          <w:sz w:val="24"/>
          <w:szCs w:val="24"/>
          <w:lang w:eastAsia="lv-LV"/>
        </w:rPr>
        <w:t xml:space="preserve"> atsavināšanu pēc ielas būvniecības un labiekārtošanas pilnīgas pabeigšanas, ko apliecina akts par ceļa nodošanu ekspluatācijā, savstarpēji vienojoties.</w:t>
      </w:r>
    </w:p>
    <w:p w14:paraId="167EEBC7" w14:textId="77777777" w:rsidR="00AD0915" w:rsidRPr="003F2A7B" w:rsidRDefault="00AD0915" w:rsidP="00AD0915">
      <w:pPr>
        <w:numPr>
          <w:ilvl w:val="1"/>
          <w:numId w:val="7"/>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Pašvaldībai ir tiesības, vienlaikus ar ielas nodibināšanu, lemt par pašvaldības nozīmes ielas/ceļa statusa piešķiršanu ar atsevišķu administratīvo aktu (pašvaldības domes lēmumu) pēc ielas izbūves un nodošanas ekspluatācijā.</w:t>
      </w:r>
    </w:p>
    <w:p w14:paraId="1E27E5D2" w14:textId="77777777" w:rsidR="00AD0915" w:rsidRPr="003F2A7B" w:rsidRDefault="00AD0915" w:rsidP="00AD0915">
      <w:pPr>
        <w:numPr>
          <w:ilvl w:val="1"/>
          <w:numId w:val="7"/>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Ja Detālplānojuma īstenotājs neievēro Līguma noteikumus, Pašvaldība ir tiesīga piemērot Administratīvā procesa likuma 368.pantā noteiktos administratīvā akta piespiedu izpildes līdzekļus – noteikt piespiedu naudu vai noteikt izpildi piespiedu kārtā ar </w:t>
      </w:r>
      <w:proofErr w:type="spellStart"/>
      <w:r w:rsidRPr="003F2A7B">
        <w:rPr>
          <w:rFonts w:ascii="Times New Roman" w:eastAsia="Times New Roman" w:hAnsi="Times New Roman" w:cs="Times New Roman"/>
          <w:color w:val="000000"/>
          <w:kern w:val="28"/>
          <w:sz w:val="24"/>
          <w:szCs w:val="24"/>
          <w:lang w:eastAsia="lv-LV"/>
        </w:rPr>
        <w:t>aizvietotājizpildi</w:t>
      </w:r>
      <w:proofErr w:type="spellEnd"/>
      <w:r w:rsidRPr="003F2A7B">
        <w:rPr>
          <w:rFonts w:ascii="Times New Roman" w:eastAsia="Times New Roman" w:hAnsi="Times New Roman" w:cs="Times New Roman"/>
          <w:color w:val="000000"/>
          <w:kern w:val="28"/>
          <w:sz w:val="24"/>
          <w:szCs w:val="24"/>
          <w:lang w:eastAsia="lv-LV"/>
        </w:rPr>
        <w:t>.</w:t>
      </w:r>
    </w:p>
    <w:p w14:paraId="7BA8696D" w14:textId="77777777" w:rsidR="00AD0915" w:rsidRPr="003F2A7B" w:rsidRDefault="00AD0915" w:rsidP="00AD0915">
      <w:pPr>
        <w:tabs>
          <w:tab w:val="left" w:pos="510"/>
        </w:tabs>
        <w:suppressAutoHyphens/>
        <w:spacing w:after="0" w:line="240" w:lineRule="auto"/>
        <w:ind w:firstLine="709"/>
        <w:jc w:val="both"/>
        <w:rPr>
          <w:rFonts w:ascii="Times New Roman" w:eastAsia="Times New Roman" w:hAnsi="Times New Roman" w:cs="Times New Roman"/>
          <w:b/>
          <w:bCs/>
          <w:color w:val="ED7D31"/>
          <w:kern w:val="28"/>
          <w:sz w:val="24"/>
          <w:szCs w:val="24"/>
          <w:lang w:eastAsia="lv-LV"/>
        </w:rPr>
      </w:pPr>
    </w:p>
    <w:p w14:paraId="06E16706" w14:textId="77777777" w:rsidR="00AD0915" w:rsidRPr="003F2A7B" w:rsidRDefault="00AD0915" w:rsidP="00AD0915">
      <w:pPr>
        <w:numPr>
          <w:ilvl w:val="0"/>
          <w:numId w:val="8"/>
        </w:numPr>
        <w:tabs>
          <w:tab w:val="left" w:pos="51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ĪSTENOŠANAS TERMIŅI UN CITI NOTEIKUMI</w:t>
      </w:r>
    </w:p>
    <w:p w14:paraId="1039FE5D"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Detālplānojuma īstenotājs nodrošina Detālplānojuma īstenošanu šādos termiņos:</w:t>
      </w:r>
    </w:p>
    <w:p w14:paraId="1BDFFD92" w14:textId="77777777" w:rsidR="00AD0915" w:rsidRPr="003F2A7B" w:rsidRDefault="00AD0915" w:rsidP="00AD0915">
      <w:pPr>
        <w:numPr>
          <w:ilvl w:val="2"/>
          <w:numId w:val="8"/>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uzsāk Detālplānojuma īstenošanu, nodrošinot būvprojektu izstrādi teritorijas inženiertehniskai sagatavošanai un inženiertīklu izbūvei, 3 (trīs) gadu laikā no Līguma abpusējas parakstīšanas; </w:t>
      </w:r>
    </w:p>
    <w:p w14:paraId="7B0F7DF6" w14:textId="77777777" w:rsidR="00AD0915" w:rsidRPr="003F2A7B" w:rsidRDefault="00AD0915" w:rsidP="00AD0915">
      <w:pPr>
        <w:numPr>
          <w:ilvl w:val="2"/>
          <w:numId w:val="8"/>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lastRenderedPageBreak/>
        <w:t xml:space="preserve"> ielas izbūves 1.posmu (šķembu segums) un inženierkomunikāciju izbūvi līdz katrai apbūves zemes vienībai īsteno 5 (piecu) gadu laikā no Līguma abpusējas parakstīšanas;</w:t>
      </w:r>
    </w:p>
    <w:p w14:paraId="1C6041DA" w14:textId="77777777" w:rsidR="00AD0915" w:rsidRPr="003F2A7B" w:rsidRDefault="00AD0915" w:rsidP="00AD0915">
      <w:pPr>
        <w:numPr>
          <w:ilvl w:val="2"/>
          <w:numId w:val="8"/>
        </w:numPr>
        <w:suppressAutoHyphens/>
        <w:spacing w:after="0" w:line="240" w:lineRule="auto"/>
        <w:ind w:left="0" w:firstLine="567"/>
        <w:contextualSpacing/>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ielas izbūves 2.posmu (cietais segums) īsteno pēc inženierkomunikāciju izbūves visā plānoto ielu garumā, bet ne vēlāk kā 5 (piecu) gadu laikā no brīža, kad ir veikta vismaz 75% zemes vienību apbūve.</w:t>
      </w:r>
    </w:p>
    <w:p w14:paraId="33CB08DC"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 xml:space="preserve"> Zemes vienību sadale var tikt veikta vienlaikus visai Detālplānojuma teritorijai </w:t>
      </w:r>
      <w:r w:rsidRPr="003F2A7B">
        <w:rPr>
          <w:rFonts w:ascii="Times New Roman" w:eastAsia="Calibri" w:hAnsi="Times New Roman" w:cs="Times New Roman"/>
          <w:kern w:val="28"/>
          <w:sz w:val="24"/>
          <w:szCs w:val="24"/>
          <w:lang w:eastAsia="zh-CN"/>
        </w:rPr>
        <w:t>vai pa daļām</w:t>
      </w:r>
      <w:r w:rsidRPr="003F2A7B">
        <w:rPr>
          <w:rFonts w:ascii="Times New Roman" w:eastAsia="Calibri" w:hAnsi="Times New Roman" w:cs="Times New Roman"/>
          <w:color w:val="000000"/>
          <w:kern w:val="28"/>
          <w:sz w:val="24"/>
          <w:szCs w:val="24"/>
          <w:lang w:eastAsia="zh-CN"/>
        </w:rPr>
        <w:t xml:space="preserve">, ievērojot nosacījumu, ka </w:t>
      </w:r>
      <w:proofErr w:type="spellStart"/>
      <w:r w:rsidRPr="003F2A7B">
        <w:rPr>
          <w:rFonts w:ascii="Times New Roman" w:eastAsia="Calibri" w:hAnsi="Times New Roman" w:cs="Times New Roman"/>
          <w:color w:val="000000"/>
          <w:kern w:val="28"/>
          <w:sz w:val="24"/>
          <w:szCs w:val="24"/>
          <w:lang w:eastAsia="zh-CN"/>
        </w:rPr>
        <w:t>jaunizveidojamai</w:t>
      </w:r>
      <w:proofErr w:type="spellEnd"/>
      <w:r w:rsidRPr="003F2A7B">
        <w:rPr>
          <w:rFonts w:ascii="Times New Roman" w:eastAsia="Calibri" w:hAnsi="Times New Roman" w:cs="Times New Roman"/>
          <w:color w:val="000000"/>
          <w:kern w:val="28"/>
          <w:sz w:val="24"/>
          <w:szCs w:val="24"/>
          <w:lang w:eastAsia="zh-CN"/>
        </w:rPr>
        <w:t xml:space="preserve"> zemes vienībai ir nodrošināta piekļuve no izbūvēta un ekspluatācijā nodota ceļa un ir nodrošināta elektroapgāde ar pieslēguma iespējām katrai dzīvojamai apbūvei paredzētajai zemes vienībai. </w:t>
      </w:r>
    </w:p>
    <w:p w14:paraId="0F1FB066"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4"/>
          <w:sz w:val="24"/>
          <w:szCs w:val="24"/>
          <w:lang w:eastAsia="lv-LV"/>
        </w:rPr>
        <w:t>Ēku būvniecība apbūves zemes vienībās var tikt uzsākta pēc tam, kad konkrētajai zemes vienībai nodrošināta fiziska un juridiska piekļuve no izbūvētas un ekspluatācijā nodotu publiski lietojamu ceļu, un atbilstoši normatīvajos aktos noteiktā kārtībā izstrādātam tehniskajam projektam ir izbūvēta elektroapgāde.</w:t>
      </w:r>
    </w:p>
    <w:p w14:paraId="4DBEEFAD"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3F2A7B">
        <w:rPr>
          <w:rFonts w:ascii="Times New Roman" w:eastAsia="Times New Roman" w:hAnsi="Times New Roman" w:cs="Times New Roman"/>
          <w:color w:val="000000"/>
          <w:kern w:val="28"/>
          <w:sz w:val="24"/>
          <w:szCs w:val="24"/>
          <w:lang w:eastAsia="lv-LV"/>
        </w:rPr>
        <w:t>jaunizveidoto</w:t>
      </w:r>
      <w:proofErr w:type="spellEnd"/>
      <w:r w:rsidRPr="003F2A7B">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p>
    <w:p w14:paraId="30FDA9A6"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Times New Roman" w:hAnsi="Times New Roman" w:cs="Times New Roman"/>
          <w:color w:val="000000"/>
          <w:kern w:val="28"/>
          <w:sz w:val="24"/>
          <w:szCs w:val="24"/>
          <w:lang w:eastAsia="lv-LV"/>
        </w:rPr>
        <w:t>Līdz centralizētās kanalizācijas un ūdensapgādes sistēmas izbūvei, jaunie zemes īpašnieki, ierīko lokālās ūdensapgādes un notekūdeņu ietaises katrs savā zemes vienībā, saskaņā ar normatīvajos aktos paredzētā kārtībā izstrādātiem tehniskajiem projektiem.</w:t>
      </w:r>
    </w:p>
    <w:p w14:paraId="0E620B11"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624F42C5"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Detālplānojums uzskatāms par īstenotu pēc plānotās apbūves, ielu un inženierkomunikāciju izbūves un nodošanas ekspluatācijā.</w:t>
      </w:r>
    </w:p>
    <w:p w14:paraId="15C1773B"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 xml:space="preserve">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3A07C8FB"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 un Detālplānojuma īstenotājs var vienoties par jauniem Detālplānojuma īstenošanas termiņiem.</w:t>
      </w:r>
    </w:p>
    <w:p w14:paraId="57B62803" w14:textId="77777777" w:rsidR="00AD0915" w:rsidRPr="003F2A7B" w:rsidRDefault="00AD0915" w:rsidP="00AD0915">
      <w:pPr>
        <w:tabs>
          <w:tab w:val="left" w:pos="510"/>
        </w:tabs>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p>
    <w:p w14:paraId="0229EB56" w14:textId="77777777" w:rsidR="00AD0915" w:rsidRPr="003F2A7B" w:rsidRDefault="00AD0915" w:rsidP="00AD0915">
      <w:pPr>
        <w:numPr>
          <w:ilvl w:val="0"/>
          <w:numId w:val="8"/>
        </w:numPr>
        <w:tabs>
          <w:tab w:val="left" w:pos="6540"/>
        </w:tabs>
        <w:suppressAutoHyphens/>
        <w:spacing w:after="0" w:line="240" w:lineRule="auto"/>
        <w:ind w:left="0"/>
        <w:contextualSpacing/>
        <w:jc w:val="center"/>
        <w:rPr>
          <w:rFonts w:ascii="Times New Roman" w:eastAsia="Calibri" w:hAnsi="Times New Roman" w:cs="Times New Roman"/>
          <w:b/>
          <w:bCs/>
          <w:color w:val="000000"/>
          <w:kern w:val="28"/>
          <w:sz w:val="24"/>
          <w:szCs w:val="24"/>
          <w:lang w:eastAsia="zh-CN"/>
        </w:rPr>
      </w:pPr>
      <w:r w:rsidRPr="003F2A7B">
        <w:rPr>
          <w:rFonts w:ascii="Times New Roman" w:eastAsia="Calibri" w:hAnsi="Times New Roman" w:cs="Times New Roman"/>
          <w:b/>
          <w:bCs/>
          <w:color w:val="000000"/>
          <w:kern w:val="28"/>
          <w:sz w:val="24"/>
          <w:szCs w:val="24"/>
          <w:lang w:eastAsia="zh-CN"/>
        </w:rPr>
        <w:t>NEPĀRVARAMA VARA</w:t>
      </w:r>
    </w:p>
    <w:p w14:paraId="1D35F977"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karš, avārijas, epidēmijas, streiki, kara darbība, varas un pārvaldes institūciju rīcība, normatīvo aktu, kas būtiski ierobežo un aizskar Līdzēju tiesības un ietekmē uzņemtās saistības, pieņemšana un stāšanās spēkā.</w:t>
      </w:r>
    </w:p>
    <w:p w14:paraId="3AB01F0D"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Līdzējam, kas atsaucas uz nepārvaramu varas vai ārkārtēja rakstura apstākļu darbību, nekavējoties par šādiem apstākļiem rakstveidā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11A417E2" w14:textId="77777777" w:rsidR="00AD0915" w:rsidRPr="003F2A7B" w:rsidRDefault="00AD0915" w:rsidP="00AD0915">
      <w:pPr>
        <w:tabs>
          <w:tab w:val="left" w:pos="6540"/>
        </w:tabs>
        <w:suppressAutoHyphens/>
        <w:spacing w:after="0" w:line="240" w:lineRule="auto"/>
        <w:jc w:val="both"/>
        <w:rPr>
          <w:rFonts w:ascii="Times New Roman" w:eastAsia="Calibri" w:hAnsi="Times New Roman" w:cs="Times New Roman"/>
          <w:b/>
          <w:bCs/>
          <w:color w:val="000000"/>
          <w:kern w:val="28"/>
          <w:sz w:val="24"/>
          <w:szCs w:val="24"/>
          <w:lang w:eastAsia="zh-CN"/>
        </w:rPr>
      </w:pPr>
    </w:p>
    <w:p w14:paraId="5F34EAA1" w14:textId="77777777" w:rsidR="00AD0915" w:rsidRPr="003F2A7B" w:rsidRDefault="00AD0915" w:rsidP="00AD0915">
      <w:pPr>
        <w:numPr>
          <w:ilvl w:val="0"/>
          <w:numId w:val="8"/>
        </w:numPr>
        <w:tabs>
          <w:tab w:val="left" w:pos="6540"/>
        </w:tabs>
        <w:suppressAutoHyphens/>
        <w:spacing w:after="0" w:line="240" w:lineRule="auto"/>
        <w:ind w:left="0"/>
        <w:contextualSpacing/>
        <w:jc w:val="center"/>
        <w:rPr>
          <w:rFonts w:ascii="Times New Roman" w:eastAsia="Calibri" w:hAnsi="Times New Roman" w:cs="Times New Roman"/>
          <w:b/>
          <w:bCs/>
          <w:color w:val="000000"/>
          <w:kern w:val="28"/>
          <w:sz w:val="24"/>
          <w:szCs w:val="24"/>
          <w:lang w:eastAsia="zh-CN"/>
        </w:rPr>
      </w:pPr>
      <w:r w:rsidRPr="003F2A7B">
        <w:rPr>
          <w:rFonts w:ascii="Times New Roman" w:eastAsia="Calibri" w:hAnsi="Times New Roman" w:cs="Times New Roman"/>
          <w:b/>
          <w:bCs/>
          <w:color w:val="000000"/>
          <w:kern w:val="28"/>
          <w:sz w:val="24"/>
          <w:szCs w:val="24"/>
          <w:lang w:eastAsia="zh-CN"/>
        </w:rPr>
        <w:t>LĪGUMA SPĒKĀ STĀŠANĀS UN CITI NOTEIKUMI</w:t>
      </w:r>
    </w:p>
    <w:p w14:paraId="0C19FECE"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Līgums ir spēkā no parakstīšanas brīža un līdz Līgumā noteikto saistību pilnīgai īstenošanai vai Līguma izbeigšanai.</w:t>
      </w:r>
    </w:p>
    <w:p w14:paraId="5C50CFEB"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 xml:space="preserve">Līgums nekavējoties zaudē spēku, ja Detālplānojums tiek atcelts vai atzīts par spēku zaudējušu. Detālplānojums zaudē spēku arī tad, ja ir beidzies termiņš, kurā bija jāuzsāk tā </w:t>
      </w:r>
      <w:r w:rsidRPr="003F2A7B">
        <w:rPr>
          <w:rFonts w:ascii="Times New Roman" w:eastAsia="Calibri" w:hAnsi="Times New Roman" w:cs="Times New Roman"/>
          <w:color w:val="000000"/>
          <w:kern w:val="28"/>
          <w:sz w:val="24"/>
          <w:szCs w:val="24"/>
          <w:lang w:eastAsia="zh-CN"/>
        </w:rPr>
        <w:lastRenderedPageBreak/>
        <w:t>īstenošana saskaņā ar noslēgto administratīvo līgumu, un gada laikā pēc šī termiņa izbeigšanās tas nav pagarināts.</w:t>
      </w:r>
    </w:p>
    <w:p w14:paraId="23455539"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Līgums ir saistošs Līdzējiem un to saistību pārņēmējiem.</w:t>
      </w:r>
    </w:p>
    <w:p w14:paraId="35E31FEF"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654CDE73"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50FEDEAF"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Jebkuri Līguma grozījumi un papildinājumi noformējami rakstveidā, jāparaksta Līdzējiem, jāpievieno Līgumam un tie uzskatāmi par Līguma neatņemamu sastāvdaļu.</w:t>
      </w:r>
    </w:p>
    <w:p w14:paraId="5CB1B18B" w14:textId="77777777" w:rsidR="00AD0915" w:rsidRPr="003F2A7B" w:rsidRDefault="00AD0915" w:rsidP="00AD0915">
      <w:pPr>
        <w:numPr>
          <w:ilvl w:val="1"/>
          <w:numId w:val="8"/>
        </w:numPr>
        <w:suppressAutoHyphens/>
        <w:spacing w:after="0" w:line="240" w:lineRule="auto"/>
        <w:ind w:left="0" w:firstLine="0"/>
        <w:contextualSpacing/>
        <w:jc w:val="both"/>
        <w:rPr>
          <w:rFonts w:ascii="Times New Roman" w:eastAsia="Calibri" w:hAnsi="Times New Roman" w:cs="Times New Roman"/>
          <w:color w:val="000000"/>
          <w:kern w:val="28"/>
          <w:sz w:val="24"/>
          <w:szCs w:val="24"/>
          <w:lang w:eastAsia="zh-CN"/>
        </w:rPr>
      </w:pPr>
      <w:r w:rsidRPr="003F2A7B">
        <w:rPr>
          <w:rFonts w:ascii="Times New Roman" w:eastAsia="Calibri" w:hAnsi="Times New Roman" w:cs="Times New Roman"/>
          <w:color w:val="000000"/>
          <w:kern w:val="28"/>
          <w:sz w:val="24"/>
          <w:szCs w:val="24"/>
          <w:lang w:eastAsia="zh-CN"/>
        </w:rPr>
        <w:t>Līgums ir sagatavots un noformēts uz 5 (piecām) lapām, valsts valodā un ir parakstīts elektroniski.</w:t>
      </w:r>
    </w:p>
    <w:p w14:paraId="27F516C3" w14:textId="77777777" w:rsidR="00AD0915" w:rsidRPr="003F2A7B" w:rsidRDefault="00AD0915" w:rsidP="00AD0915">
      <w:pPr>
        <w:numPr>
          <w:ilvl w:val="0"/>
          <w:numId w:val="8"/>
        </w:numPr>
        <w:tabs>
          <w:tab w:val="left" w:pos="6540"/>
        </w:tabs>
        <w:suppressAutoHyphens/>
        <w:spacing w:after="0" w:line="240" w:lineRule="auto"/>
        <w:ind w:left="0"/>
        <w:contextualSpacing/>
        <w:jc w:val="center"/>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LĪDZĒJI</w:t>
      </w:r>
    </w:p>
    <w:p w14:paraId="0076F496" w14:textId="77777777" w:rsidR="00AD0915" w:rsidRPr="003F2A7B" w:rsidRDefault="00AD0915" w:rsidP="00AD0915">
      <w:pPr>
        <w:tabs>
          <w:tab w:val="left" w:pos="6540"/>
        </w:tabs>
        <w:suppressAutoHyphens/>
        <w:spacing w:after="0" w:line="240" w:lineRule="auto"/>
        <w:jc w:val="center"/>
        <w:rPr>
          <w:rFonts w:ascii="Times New Roman" w:eastAsia="Times New Roman" w:hAnsi="Times New Roman" w:cs="Times New Roman"/>
          <w:b/>
          <w:bCs/>
          <w:color w:val="000000"/>
          <w:kern w:val="28"/>
          <w:sz w:val="24"/>
          <w:szCs w:val="24"/>
          <w:lang w:eastAsia="lv-LV"/>
        </w:rPr>
      </w:pPr>
    </w:p>
    <w:tbl>
      <w:tblPr>
        <w:tblW w:w="9161"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4538"/>
      </w:tblGrid>
      <w:tr w:rsidR="00AD0915" w:rsidRPr="003F2A7B" w14:paraId="263F8A1C" w14:textId="77777777" w:rsidTr="00AD0915">
        <w:tc>
          <w:tcPr>
            <w:tcW w:w="4623" w:type="dxa"/>
          </w:tcPr>
          <w:p w14:paraId="6E91C561" w14:textId="77777777" w:rsidR="00AD0915" w:rsidRPr="003F2A7B" w:rsidRDefault="00AD0915" w:rsidP="00D12ECB">
            <w:pPr>
              <w:suppressLineNumbers/>
              <w:suppressAutoHyphens/>
              <w:spacing w:after="0" w:line="240" w:lineRule="auto"/>
              <w:jc w:val="both"/>
              <w:rPr>
                <w:rFonts w:ascii="Times New Roman" w:eastAsia="NSimSun" w:hAnsi="Times New Roman" w:cs="Times New Roman"/>
                <w:b/>
                <w:color w:val="000000"/>
                <w:kern w:val="2"/>
                <w:sz w:val="24"/>
                <w:szCs w:val="24"/>
                <w:lang w:eastAsia="lv-LV" w:bidi="hi-IN"/>
              </w:rPr>
            </w:pPr>
            <w:r w:rsidRPr="003F2A7B">
              <w:rPr>
                <w:rFonts w:ascii="Times New Roman" w:eastAsia="NSimSun" w:hAnsi="Times New Roman" w:cs="Times New Roman"/>
                <w:b/>
                <w:color w:val="000000"/>
                <w:kern w:val="2"/>
                <w:sz w:val="24"/>
                <w:szCs w:val="24"/>
                <w:lang w:eastAsia="lv-LV" w:bidi="hi-IN"/>
              </w:rPr>
              <w:t>Pašvaldība:</w:t>
            </w:r>
          </w:p>
          <w:p w14:paraId="694DFE7E" w14:textId="77777777" w:rsidR="00AD0915" w:rsidRPr="003F2A7B" w:rsidRDefault="00AD0915" w:rsidP="00D12ECB">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3F2A7B">
              <w:rPr>
                <w:rFonts w:ascii="Times New Roman" w:eastAsia="Times New Roman" w:hAnsi="Times New Roman" w:cs="Times New Roman"/>
                <w:b/>
                <w:color w:val="000000"/>
                <w:kern w:val="28"/>
                <w:sz w:val="24"/>
                <w:szCs w:val="24"/>
                <w:lang w:eastAsia="lv-LV"/>
              </w:rPr>
              <w:t>Mārupes novada pašvaldība</w:t>
            </w:r>
          </w:p>
          <w:p w14:paraId="70290E7F"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Nod. maks. </w:t>
            </w:r>
            <w:proofErr w:type="spellStart"/>
            <w:r w:rsidRPr="003F2A7B">
              <w:rPr>
                <w:rFonts w:ascii="Times New Roman" w:eastAsia="Times New Roman" w:hAnsi="Times New Roman" w:cs="Times New Roman"/>
                <w:color w:val="000000"/>
                <w:kern w:val="28"/>
                <w:sz w:val="24"/>
                <w:szCs w:val="24"/>
                <w:lang w:eastAsia="lv-LV"/>
              </w:rPr>
              <w:t>reģ</w:t>
            </w:r>
            <w:proofErr w:type="spellEnd"/>
            <w:r w:rsidRPr="003F2A7B">
              <w:rPr>
                <w:rFonts w:ascii="Times New Roman" w:eastAsia="Times New Roman" w:hAnsi="Times New Roman" w:cs="Times New Roman"/>
                <w:color w:val="000000"/>
                <w:kern w:val="28"/>
                <w:sz w:val="24"/>
                <w:szCs w:val="24"/>
                <w:lang w:eastAsia="lv-LV"/>
              </w:rPr>
              <w:t xml:space="preserve">. Nr. 90000012827 </w:t>
            </w:r>
            <w:r w:rsidRPr="003F2A7B">
              <w:rPr>
                <w:rFonts w:ascii="Times New Roman" w:eastAsia="Times New Roman" w:hAnsi="Times New Roman" w:cs="Times New Roman"/>
                <w:color w:val="000000"/>
                <w:kern w:val="28"/>
                <w:sz w:val="24"/>
                <w:szCs w:val="24"/>
                <w:lang w:eastAsia="lv-LV"/>
              </w:rPr>
              <w:tab/>
            </w:r>
          </w:p>
          <w:p w14:paraId="721E1F76" w14:textId="77777777" w:rsidR="00AD0915" w:rsidRPr="003F2A7B" w:rsidRDefault="00AD0915" w:rsidP="00AD0915">
            <w:pPr>
              <w:suppressAutoHyphens/>
              <w:spacing w:after="0" w:line="240" w:lineRule="auto"/>
              <w:ind w:right="366"/>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adrese: Daugavas iela 29, Mārupe, Mārupes pagasts, Mārupes novads, </w:t>
            </w:r>
          </w:p>
          <w:p w14:paraId="08A9DF7E" w14:textId="77777777" w:rsidR="00AD0915" w:rsidRPr="003F2A7B" w:rsidRDefault="00AD0915" w:rsidP="00AD0915">
            <w:pPr>
              <w:suppressAutoHyphens/>
              <w:spacing w:after="0" w:line="240" w:lineRule="auto"/>
              <w:ind w:right="366"/>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LV – 2167</w:t>
            </w:r>
          </w:p>
          <w:p w14:paraId="77EF8E5B"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AS „SEB BANKA” Āgenskalna filiāle</w:t>
            </w:r>
          </w:p>
          <w:p w14:paraId="3C3531FE"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Konts: LV69UNLA0003011130405</w:t>
            </w:r>
            <w:r w:rsidRPr="003F2A7B">
              <w:rPr>
                <w:rFonts w:ascii="Times New Roman" w:eastAsia="Times New Roman" w:hAnsi="Times New Roman" w:cs="Times New Roman"/>
                <w:color w:val="000000"/>
                <w:kern w:val="28"/>
                <w:sz w:val="24"/>
                <w:szCs w:val="24"/>
                <w:lang w:eastAsia="lv-LV"/>
              </w:rPr>
              <w:tab/>
            </w:r>
          </w:p>
          <w:p w14:paraId="5FCBBDB4"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Kods: UNLALV2X</w:t>
            </w:r>
            <w:r w:rsidRPr="003F2A7B">
              <w:rPr>
                <w:rFonts w:ascii="Times New Roman" w:eastAsia="Times New Roman" w:hAnsi="Times New Roman" w:cs="Times New Roman"/>
                <w:color w:val="000000"/>
                <w:kern w:val="28"/>
                <w:sz w:val="24"/>
                <w:szCs w:val="24"/>
                <w:lang w:eastAsia="lv-LV"/>
              </w:rPr>
              <w:tab/>
            </w:r>
          </w:p>
          <w:p w14:paraId="263999D4"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0ACF2206"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 *_______________</w:t>
            </w:r>
          </w:p>
          <w:p w14:paraId="47590903"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Izpilddirektora vietniece</w:t>
            </w:r>
          </w:p>
          <w:p w14:paraId="3DBB80D8"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attīstības un vides jautājumos </w:t>
            </w:r>
          </w:p>
          <w:p w14:paraId="5D4AC69E" w14:textId="77777777" w:rsidR="00AD0915" w:rsidRPr="003F2A7B" w:rsidRDefault="00AD0915" w:rsidP="00D12ECB">
            <w:pPr>
              <w:suppressAutoHyphens/>
              <w:spacing w:after="0" w:line="240" w:lineRule="auto"/>
              <w:jc w:val="both"/>
              <w:rPr>
                <w:rFonts w:ascii="Times New Roman" w:eastAsia="Times New Roman" w:hAnsi="Times New Roman" w:cs="Times New Roman"/>
                <w:b/>
                <w:bCs/>
                <w:color w:val="000000"/>
                <w:kern w:val="28"/>
                <w:sz w:val="24"/>
                <w:szCs w:val="24"/>
                <w:lang w:eastAsia="lv-LV"/>
              </w:rPr>
            </w:pPr>
            <w:r w:rsidRPr="003F2A7B">
              <w:rPr>
                <w:rFonts w:ascii="Times New Roman" w:eastAsia="Times New Roman" w:hAnsi="Times New Roman" w:cs="Times New Roman"/>
                <w:b/>
                <w:bCs/>
                <w:color w:val="000000"/>
                <w:kern w:val="28"/>
                <w:sz w:val="24"/>
                <w:szCs w:val="24"/>
                <w:lang w:eastAsia="lv-LV"/>
              </w:rPr>
              <w:t>Ilze Krēmere</w:t>
            </w:r>
          </w:p>
          <w:p w14:paraId="18B287AC" w14:textId="77777777" w:rsidR="00AD0915" w:rsidRPr="003F2A7B" w:rsidRDefault="00AD0915" w:rsidP="00D12ECB">
            <w:pPr>
              <w:suppressLineNumbers/>
              <w:suppressAutoHyphens/>
              <w:spacing w:after="0" w:line="240" w:lineRule="auto"/>
              <w:jc w:val="both"/>
              <w:rPr>
                <w:rFonts w:ascii="Times New Roman" w:eastAsia="NSimSun" w:hAnsi="Times New Roman" w:cs="Times New Roman"/>
                <w:color w:val="000000"/>
                <w:kern w:val="2"/>
                <w:sz w:val="24"/>
                <w:szCs w:val="24"/>
                <w:lang w:eastAsia="lv-LV" w:bidi="hi-IN"/>
              </w:rPr>
            </w:pPr>
          </w:p>
        </w:tc>
        <w:tc>
          <w:tcPr>
            <w:tcW w:w="4538" w:type="dxa"/>
          </w:tcPr>
          <w:p w14:paraId="140B9705" w14:textId="77777777" w:rsidR="00AD0915" w:rsidRPr="003F2A7B" w:rsidRDefault="00AD0915" w:rsidP="00D12ECB">
            <w:pPr>
              <w:suppressAutoHyphens/>
              <w:spacing w:after="0" w:line="240" w:lineRule="auto"/>
              <w:jc w:val="both"/>
              <w:rPr>
                <w:rFonts w:ascii="Times New Roman" w:eastAsia="Times New Roman" w:hAnsi="Times New Roman" w:cs="Times New Roman"/>
                <w:b/>
                <w:color w:val="000000"/>
                <w:kern w:val="28"/>
                <w:sz w:val="24"/>
                <w:szCs w:val="24"/>
                <w:lang w:eastAsia="lv-LV"/>
              </w:rPr>
            </w:pPr>
            <w:r w:rsidRPr="003F2A7B">
              <w:rPr>
                <w:rFonts w:ascii="Times New Roman" w:eastAsia="Times New Roman" w:hAnsi="Times New Roman" w:cs="Times New Roman"/>
                <w:b/>
                <w:color w:val="000000"/>
                <w:kern w:val="28"/>
                <w:sz w:val="24"/>
                <w:szCs w:val="24"/>
                <w:lang w:eastAsia="lv-LV"/>
              </w:rPr>
              <w:t>Detālplānojuma īstenotājs:</w:t>
            </w:r>
          </w:p>
          <w:p w14:paraId="1BAD63E0"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Calibri" w:hAnsi="Times New Roman" w:cs="Times New Roman"/>
                <w:sz w:val="24"/>
                <w:szCs w:val="24"/>
                <w:lang w:eastAsia="ar-SA"/>
              </w:rPr>
              <w:t>SIA "MES", reģistrācijas numurs 40203017336</w:t>
            </w:r>
            <w:r w:rsidRPr="003F2A7B">
              <w:rPr>
                <w:rFonts w:ascii="Times New Roman" w:eastAsia="Times New Roman" w:hAnsi="Times New Roman" w:cs="Times New Roman"/>
                <w:color w:val="000000"/>
                <w:kern w:val="28"/>
                <w:sz w:val="24"/>
                <w:szCs w:val="24"/>
                <w:lang w:eastAsia="lv-LV"/>
              </w:rPr>
              <w:t xml:space="preserve">, valdes priekšsēdētājs Mārtiņš </w:t>
            </w:r>
            <w:proofErr w:type="spellStart"/>
            <w:r w:rsidRPr="003F2A7B">
              <w:rPr>
                <w:rFonts w:ascii="Times New Roman" w:eastAsia="Times New Roman" w:hAnsi="Times New Roman" w:cs="Times New Roman"/>
                <w:color w:val="000000"/>
                <w:kern w:val="28"/>
                <w:sz w:val="24"/>
                <w:szCs w:val="24"/>
                <w:lang w:eastAsia="lv-LV"/>
              </w:rPr>
              <w:t>Samulis</w:t>
            </w:r>
            <w:proofErr w:type="spellEnd"/>
          </w:p>
          <w:p w14:paraId="65DD3FAC" w14:textId="77777777" w:rsidR="00AD0915" w:rsidRPr="003F2A7B" w:rsidRDefault="00AD0915" w:rsidP="00D12ECB">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3F2A7B">
              <w:rPr>
                <w:rFonts w:ascii="Times New Roman" w:eastAsia="Times New Roman" w:hAnsi="Times New Roman" w:cs="Times New Roman"/>
                <w:bCs/>
                <w:color w:val="000000"/>
                <w:kern w:val="28"/>
                <w:sz w:val="24"/>
                <w:szCs w:val="24"/>
                <w:lang w:eastAsia="lv-LV"/>
              </w:rPr>
              <w:t xml:space="preserve">adrese: Mārupes nov., Babītes pag., Piņķi, Parka iela 9-1, </w:t>
            </w:r>
          </w:p>
          <w:p w14:paraId="73E08545" w14:textId="77777777" w:rsidR="00AD0915" w:rsidRPr="003F2A7B" w:rsidRDefault="00AD0915" w:rsidP="00D12ECB">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3F2A7B">
              <w:rPr>
                <w:rFonts w:ascii="Times New Roman" w:eastAsia="Times New Roman" w:hAnsi="Times New Roman" w:cs="Times New Roman"/>
                <w:bCs/>
                <w:color w:val="000000"/>
                <w:kern w:val="28"/>
                <w:sz w:val="24"/>
                <w:szCs w:val="24"/>
                <w:lang w:eastAsia="lv-LV"/>
              </w:rPr>
              <w:t xml:space="preserve">e-pasts: </w:t>
            </w:r>
            <w:hyperlink r:id="rId12" w:history="1">
              <w:r w:rsidRPr="003F2A7B">
                <w:rPr>
                  <w:rFonts w:ascii="Times New Roman" w:eastAsia="Times New Roman" w:hAnsi="Times New Roman" w:cs="Times New Roman"/>
                  <w:color w:val="0000FF"/>
                  <w:sz w:val="24"/>
                  <w:szCs w:val="24"/>
                  <w:u w:val="single"/>
                  <w:lang w:eastAsia="ar-SA"/>
                </w:rPr>
                <w:t>m-e-s@inbox.lv</w:t>
              </w:r>
            </w:hyperlink>
            <w:r w:rsidRPr="003F2A7B">
              <w:rPr>
                <w:rFonts w:ascii="Times New Roman" w:eastAsia="Times New Roman" w:hAnsi="Times New Roman" w:cs="Times New Roman"/>
                <w:sz w:val="24"/>
                <w:szCs w:val="24"/>
                <w:lang w:eastAsia="ar-SA"/>
              </w:rPr>
              <w:t xml:space="preserve">  </w:t>
            </w:r>
          </w:p>
          <w:p w14:paraId="07659577" w14:textId="77777777" w:rsidR="00AD0915" w:rsidRPr="003F2A7B" w:rsidRDefault="00AD0915" w:rsidP="00D12ECB">
            <w:pPr>
              <w:suppressAutoHyphens/>
              <w:spacing w:after="0" w:line="240" w:lineRule="auto"/>
              <w:jc w:val="both"/>
              <w:rPr>
                <w:rFonts w:ascii="Times New Roman" w:eastAsia="Times New Roman" w:hAnsi="Times New Roman" w:cs="Times New Roman"/>
                <w:bCs/>
                <w:color w:val="000000"/>
                <w:kern w:val="28"/>
                <w:sz w:val="24"/>
                <w:szCs w:val="24"/>
                <w:lang w:eastAsia="lv-LV"/>
              </w:rPr>
            </w:pPr>
            <w:r w:rsidRPr="003F2A7B">
              <w:rPr>
                <w:rFonts w:ascii="Times New Roman" w:eastAsia="Times New Roman" w:hAnsi="Times New Roman" w:cs="Times New Roman"/>
                <w:bCs/>
                <w:color w:val="000000"/>
                <w:kern w:val="28"/>
                <w:sz w:val="24"/>
                <w:szCs w:val="24"/>
                <w:lang w:eastAsia="lv-LV"/>
              </w:rPr>
              <w:t>m.t. 29118918</w:t>
            </w:r>
          </w:p>
          <w:p w14:paraId="5F23B133" w14:textId="77777777" w:rsidR="00AD0915" w:rsidRPr="003F2A7B" w:rsidRDefault="00AD0915" w:rsidP="00D12ECB">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7751C97D" w14:textId="77777777" w:rsidR="00AD0915" w:rsidRPr="003F2A7B" w:rsidRDefault="00AD0915" w:rsidP="00D12ECB">
            <w:pPr>
              <w:suppressAutoHyphens/>
              <w:spacing w:after="0" w:line="240" w:lineRule="auto"/>
              <w:jc w:val="both"/>
              <w:rPr>
                <w:rFonts w:ascii="Times New Roman" w:eastAsia="Times New Roman" w:hAnsi="Times New Roman" w:cs="Times New Roman"/>
                <w:bCs/>
                <w:color w:val="000000"/>
                <w:kern w:val="28"/>
                <w:sz w:val="24"/>
                <w:szCs w:val="24"/>
                <w:lang w:eastAsia="lv-LV"/>
              </w:rPr>
            </w:pPr>
          </w:p>
          <w:p w14:paraId="17ABCA0E"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p>
          <w:p w14:paraId="3473487D"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*_______________________</w:t>
            </w:r>
          </w:p>
          <w:p w14:paraId="45B0AF3D" w14:textId="77777777" w:rsidR="00AD0915" w:rsidRPr="003F2A7B" w:rsidRDefault="00AD0915" w:rsidP="00D12ECB">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color w:val="000000"/>
                <w:kern w:val="28"/>
                <w:sz w:val="24"/>
                <w:szCs w:val="24"/>
                <w:lang w:eastAsia="lv-LV"/>
              </w:rPr>
              <w:t xml:space="preserve">Mārtiņš </w:t>
            </w:r>
            <w:proofErr w:type="spellStart"/>
            <w:r w:rsidRPr="003F2A7B">
              <w:rPr>
                <w:rFonts w:ascii="Times New Roman" w:eastAsia="Times New Roman" w:hAnsi="Times New Roman" w:cs="Times New Roman"/>
                <w:color w:val="000000"/>
                <w:kern w:val="28"/>
                <w:sz w:val="24"/>
                <w:szCs w:val="24"/>
                <w:lang w:eastAsia="lv-LV"/>
              </w:rPr>
              <w:t>Samulis</w:t>
            </w:r>
            <w:proofErr w:type="spellEnd"/>
          </w:p>
        </w:tc>
      </w:tr>
    </w:tbl>
    <w:p w14:paraId="6EA20A91" w14:textId="77777777" w:rsidR="00AD0915" w:rsidRPr="003F2A7B" w:rsidRDefault="00AD0915" w:rsidP="00AD0915">
      <w:pPr>
        <w:suppressAutoHyphens/>
        <w:spacing w:after="0" w:line="240" w:lineRule="auto"/>
        <w:jc w:val="both"/>
        <w:rPr>
          <w:rFonts w:ascii="Times New Roman" w:eastAsia="Times New Roman" w:hAnsi="Times New Roman" w:cs="Times New Roman"/>
          <w:color w:val="000000"/>
          <w:kern w:val="28"/>
          <w:sz w:val="24"/>
          <w:szCs w:val="24"/>
          <w:lang w:eastAsia="lv-LV"/>
        </w:rPr>
      </w:pPr>
      <w:r w:rsidRPr="003F2A7B">
        <w:rPr>
          <w:rFonts w:ascii="Times New Roman" w:eastAsia="Times New Roman" w:hAnsi="Times New Roman" w:cs="Times New Roman"/>
          <w:i/>
          <w:iCs/>
          <w:color w:val="000000"/>
          <w:kern w:val="28"/>
          <w:sz w:val="24"/>
          <w:szCs w:val="24"/>
          <w:lang w:eastAsia="lv-LV"/>
        </w:rPr>
        <w:t>* Dokuments ir  parakstīts ar drošu elektronisko parakstu un satur laika zīmogu</w:t>
      </w:r>
    </w:p>
    <w:p w14:paraId="597C57EE" w14:textId="77777777" w:rsidR="00AD0915" w:rsidRPr="003F2A7B" w:rsidRDefault="00AD0915" w:rsidP="00AD0915">
      <w:pPr>
        <w:tabs>
          <w:tab w:val="center" w:pos="4153"/>
          <w:tab w:val="right" w:pos="8306"/>
        </w:tabs>
        <w:suppressAutoHyphens/>
        <w:spacing w:after="0" w:line="240" w:lineRule="auto"/>
        <w:rPr>
          <w:rFonts w:ascii="Calibri" w:eastAsia="Calibri" w:hAnsi="Calibri" w:cs="Times New Roman"/>
          <w:sz w:val="24"/>
          <w:szCs w:val="24"/>
          <w:lang w:eastAsia="ar-SA"/>
        </w:rPr>
      </w:pPr>
    </w:p>
    <w:p w14:paraId="12463E06" w14:textId="77777777" w:rsidR="00AD0915" w:rsidRDefault="00AD0915" w:rsidP="00AD0915">
      <w:pPr>
        <w:suppressAutoHyphens/>
        <w:spacing w:after="0" w:line="240" w:lineRule="auto"/>
        <w:rPr>
          <w:rFonts w:ascii="Times New Roman" w:eastAsia="Times New Roman" w:hAnsi="Times New Roman" w:cs="Times New Roman"/>
          <w:sz w:val="24"/>
          <w:szCs w:val="24"/>
          <w:lang w:eastAsia="ar-SA"/>
        </w:rPr>
      </w:pPr>
    </w:p>
    <w:p w14:paraId="45755C94" w14:textId="77777777" w:rsidR="00205BFE" w:rsidRDefault="00205BFE"/>
    <w:sectPr w:rsidR="00205BFE" w:rsidSect="00AD0915">
      <w:pgSz w:w="11906" w:h="16838" w:code="9"/>
      <w:pgMar w:top="993" w:right="709" w:bottom="993"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477"/>
    <w:multiLevelType w:val="multilevel"/>
    <w:tmpl w:val="20163E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864043"/>
    <w:multiLevelType w:val="multilevel"/>
    <w:tmpl w:val="17929546"/>
    <w:lvl w:ilvl="0">
      <w:start w:val="3"/>
      <w:numFmt w:val="decimal"/>
      <w:lvlText w:val="%1."/>
      <w:lvlJc w:val="left"/>
      <w:pPr>
        <w:ind w:left="360" w:hanging="360"/>
      </w:pPr>
      <w:rPr>
        <w:rFonts w:hint="default"/>
        <w:b/>
        <w:bCs/>
      </w:rPr>
    </w:lvl>
    <w:lvl w:ilvl="1">
      <w:start w:val="1"/>
      <w:numFmt w:val="decimal"/>
      <w:lvlText w:val="%1.%2."/>
      <w:lvlJc w:val="left"/>
      <w:pPr>
        <w:ind w:left="1782" w:hanging="360"/>
      </w:pPr>
      <w:rPr>
        <w:rFonts w:hint="default"/>
        <w:b/>
        <w:bCs/>
      </w:rPr>
    </w:lvl>
    <w:lvl w:ilvl="2">
      <w:start w:val="1"/>
      <w:numFmt w:val="decimal"/>
      <w:lvlText w:val="%1.%2.%3."/>
      <w:lvlJc w:val="left"/>
      <w:pPr>
        <w:ind w:left="3564" w:hanging="720"/>
      </w:pPr>
      <w:rPr>
        <w:rFonts w:hint="default"/>
        <w:b/>
        <w:bCs/>
      </w:rPr>
    </w:lvl>
    <w:lvl w:ilvl="3">
      <w:start w:val="1"/>
      <w:numFmt w:val="decimal"/>
      <w:lvlText w:val="%1.%2.%3.%4."/>
      <w:lvlJc w:val="left"/>
      <w:pPr>
        <w:ind w:left="4986" w:hanging="720"/>
      </w:pPr>
      <w:rPr>
        <w:rFonts w:hint="default"/>
        <w:b/>
        <w:bCs/>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2" w15:restartNumberingAfterBreak="0">
    <w:nsid w:val="224D1EAA"/>
    <w:multiLevelType w:val="hybridMultilevel"/>
    <w:tmpl w:val="37D087C0"/>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3" w15:restartNumberingAfterBreak="0">
    <w:nsid w:val="29846A4C"/>
    <w:multiLevelType w:val="multilevel"/>
    <w:tmpl w:val="6E6207B6"/>
    <w:lvl w:ilvl="0">
      <w:start w:val="2"/>
      <w:numFmt w:val="decimal"/>
      <w:lvlText w:val="%1."/>
      <w:lvlJc w:val="left"/>
      <w:pPr>
        <w:ind w:left="360" w:hanging="360"/>
      </w:pPr>
      <w:rPr>
        <w:rFonts w:hint="default"/>
      </w:rPr>
    </w:lvl>
    <w:lvl w:ilvl="1">
      <w:start w:val="1"/>
      <w:numFmt w:val="decimal"/>
      <w:lvlText w:val="%1.%2."/>
      <w:lvlJc w:val="left"/>
      <w:pPr>
        <w:ind w:left="1422" w:hanging="360"/>
      </w:pPr>
      <w:rPr>
        <w:rFonts w:hint="default"/>
        <w:b/>
        <w:bCs/>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4" w15:restartNumberingAfterBreak="0">
    <w:nsid w:val="2C3C3B4E"/>
    <w:multiLevelType w:val="multilevel"/>
    <w:tmpl w:val="A93E5902"/>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79A506A1"/>
    <w:multiLevelType w:val="multilevel"/>
    <w:tmpl w:val="7F705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5899540">
    <w:abstractNumId w:val="5"/>
  </w:num>
  <w:num w:numId="2" w16cid:durableId="376442335">
    <w:abstractNumId w:val="6"/>
  </w:num>
  <w:num w:numId="3" w16cid:durableId="730080554">
    <w:abstractNumId w:val="2"/>
  </w:num>
  <w:num w:numId="4" w16cid:durableId="1112939418">
    <w:abstractNumId w:val="4"/>
  </w:num>
  <w:num w:numId="5" w16cid:durableId="748384391">
    <w:abstractNumId w:val="3"/>
  </w:num>
  <w:num w:numId="6" w16cid:durableId="252518613">
    <w:abstractNumId w:val="1"/>
  </w:num>
  <w:num w:numId="7" w16cid:durableId="1509445545">
    <w:abstractNumId w:val="7"/>
  </w:num>
  <w:num w:numId="8" w16cid:durableId="4602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15"/>
    <w:rsid w:val="000B6776"/>
    <w:rsid w:val="00205BFE"/>
    <w:rsid w:val="003007D9"/>
    <w:rsid w:val="00461F6F"/>
    <w:rsid w:val="007F3E72"/>
    <w:rsid w:val="00A15892"/>
    <w:rsid w:val="00A6257C"/>
    <w:rsid w:val="00A63CEB"/>
    <w:rsid w:val="00AD0915"/>
    <w:rsid w:val="00E011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88C1"/>
  <w15:chartTrackingRefBased/>
  <w15:docId w15:val="{0659E6C8-A5C1-4448-A98C-DF70DED5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915"/>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paragraph" w:styleId="Sarakstarindkopa">
    <w:name w:val="List Paragraph"/>
    <w:basedOn w:val="Parasts"/>
    <w:uiPriority w:val="34"/>
    <w:qFormat/>
    <w:rsid w:val="00AD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cis.mistris@inbox.lv" TargetMode="External"/><Relationship Id="rId12" Type="http://schemas.openxmlformats.org/officeDocument/2006/relationships/hyperlink" Target="mailto:m-e-s@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eolatvija.lv/geo/tapis?" TargetMode="External"/><Relationship Id="rId5" Type="http://schemas.openxmlformats.org/officeDocument/2006/relationships/webSettings" Target="webSettings.xml"/><Relationship Id="rId10" Type="http://schemas.openxmlformats.org/officeDocument/2006/relationships/hyperlink" Target="https://geolatvija.lv/geo/tapis?" TargetMode="External"/><Relationship Id="rId4" Type="http://schemas.openxmlformats.org/officeDocument/2006/relationships/settings" Target="settings.xml"/><Relationship Id="rId9" Type="http://schemas.openxmlformats.org/officeDocument/2006/relationships/hyperlink" Target="https://geolatvija.lv/geo/tap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DCE1-FC70-48B4-8B10-64B39BAD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19673</Words>
  <Characters>11215</Characters>
  <Application>Microsoft Office Word</Application>
  <DocSecurity>0</DocSecurity>
  <Lines>93</Lines>
  <Paragraphs>61</Paragraphs>
  <ScaleCrop>false</ScaleCrop>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Daina Klauģe</cp:lastModifiedBy>
  <cp:revision>2</cp:revision>
  <dcterms:created xsi:type="dcterms:W3CDTF">2024-10-02T08:10:00Z</dcterms:created>
  <dcterms:modified xsi:type="dcterms:W3CDTF">2024-10-02T08:10:00Z</dcterms:modified>
</cp:coreProperties>
</file>